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4258D58" w:rsidR="00E3738E" w:rsidRPr="000666FB" w:rsidRDefault="00C8390D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 xml:space="preserve"> </w:t>
      </w:r>
      <w:r w:rsidR="00E3738E"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2A84154A" w14:textId="0220FACD" w:rsidR="00EA0B7F" w:rsidRDefault="00387FEE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PSICOFISIOLOGÍA</w:t>
      </w:r>
    </w:p>
    <w:p w14:paraId="5D3E035E" w14:textId="5423840A" w:rsidR="00F07D35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8E3567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 w:rsidR="00B137D3">
        <w:rPr>
          <w:rFonts w:asciiTheme="minorHAnsi" w:hAnsiTheme="minorHAnsi" w:cstheme="minorHAnsi"/>
          <w:b/>
          <w:bCs/>
          <w:sz w:val="36"/>
          <w:szCs w:val="40"/>
        </w:rPr>
        <w:t>100638</w:t>
      </w:r>
    </w:p>
    <w:p w14:paraId="2D47DB57" w14:textId="24F6122B" w:rsidR="009C7928" w:rsidRPr="00EA0B7F" w:rsidRDefault="00E95C02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ab/>
      </w:r>
    </w:p>
    <w:p w14:paraId="4BAD0399" w14:textId="7B9042B4" w:rsidR="00065F5D" w:rsidRDefault="005C70AC" w:rsidP="009C7928">
      <w:pPr>
        <w:pStyle w:val="Ttulo3"/>
        <w:numPr>
          <w:ilvl w:val="0"/>
          <w:numId w:val="8"/>
        </w:numPr>
        <w:tabs>
          <w:tab w:val="left" w:pos="142"/>
          <w:tab w:val="left" w:pos="284"/>
          <w:tab w:val="left" w:pos="6656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C7928">
        <w:rPr>
          <w:rFonts w:asciiTheme="minorHAnsi" w:hAnsiTheme="minorHAnsi" w:cstheme="minorHAnsi"/>
        </w:rPr>
        <w:t xml:space="preserve"> </w:t>
      </w:r>
      <w:r w:rsidR="002B5CAE" w:rsidRPr="000666FB">
        <w:rPr>
          <w:rFonts w:asciiTheme="minorHAnsi" w:hAnsiTheme="minorHAnsi" w:cstheme="minorHAnsi"/>
        </w:rPr>
        <w:t>DATOS</w:t>
      </w:r>
      <w:r w:rsidR="002B5CAE" w:rsidRPr="000666FB">
        <w:rPr>
          <w:rFonts w:asciiTheme="minorHAnsi" w:hAnsiTheme="minorHAnsi" w:cstheme="minorHAnsi"/>
          <w:spacing w:val="-5"/>
        </w:rPr>
        <w:t xml:space="preserve"> </w:t>
      </w:r>
      <w:r w:rsidR="002B5CAE" w:rsidRPr="000666FB">
        <w:rPr>
          <w:rFonts w:asciiTheme="minorHAnsi" w:hAnsiTheme="minorHAnsi" w:cstheme="minorHAnsi"/>
        </w:rPr>
        <w:t>GENERALES</w:t>
      </w:r>
    </w:p>
    <w:p w14:paraId="1631C104" w14:textId="77777777" w:rsidR="006D5DEF" w:rsidRDefault="006D5DEF" w:rsidP="006D5DEF">
      <w:pPr>
        <w:pStyle w:val="Ttulo3"/>
        <w:tabs>
          <w:tab w:val="left" w:pos="142"/>
          <w:tab w:val="left" w:pos="6656"/>
        </w:tabs>
        <w:ind w:left="425"/>
        <w:jc w:val="right"/>
        <w:rPr>
          <w:rFonts w:asciiTheme="minorHAnsi" w:hAnsiTheme="minorHAnsi" w:cstheme="minorHAnsi"/>
        </w:rPr>
      </w:pPr>
    </w:p>
    <w:p w14:paraId="4F99F8FF" w14:textId="0E8B8B14" w:rsidR="00065F5D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DEPARTAMENTO ACADÉMICO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Psicología</w:t>
      </w:r>
    </w:p>
    <w:p w14:paraId="0EA41DB6" w14:textId="73218E81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4536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ESCUELA PROFESIONAL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Psicología</w:t>
      </w:r>
    </w:p>
    <w:p w14:paraId="3ED468FC" w14:textId="766C59A1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CARRERA PROFESIONAL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Psicología</w:t>
      </w:r>
    </w:p>
    <w:p w14:paraId="7D9C026E" w14:textId="5611A853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CICLO DE ESTUDIOS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II</w:t>
      </w:r>
    </w:p>
    <w:p w14:paraId="317247AD" w14:textId="7E73677E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 w:rsidRPr="006D5DEF">
        <w:rPr>
          <w:rFonts w:asciiTheme="minorHAnsi" w:hAnsiTheme="minorHAnsi" w:cstheme="minorHAnsi"/>
          <w:b w:val="0"/>
          <w:bCs w:val="0"/>
        </w:rPr>
        <w:t>CRÉDITOS</w:t>
      </w:r>
      <w:r>
        <w:rPr>
          <w:rFonts w:asciiTheme="minorHAnsi" w:hAnsiTheme="minorHAnsi" w:cstheme="minorHAnsi"/>
        </w:rPr>
        <w:tab/>
        <w:t>:</w:t>
      </w:r>
      <w:r w:rsidR="008E3567">
        <w:rPr>
          <w:rFonts w:asciiTheme="minorHAnsi" w:hAnsiTheme="minorHAnsi" w:cstheme="minorHAnsi"/>
        </w:rPr>
        <w:t xml:space="preserve"> 03</w:t>
      </w:r>
    </w:p>
    <w:p w14:paraId="5F132A4A" w14:textId="2C5649D5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DURACIÓN</w:t>
      </w:r>
      <w:r>
        <w:rPr>
          <w:rFonts w:asciiTheme="minorHAnsi" w:hAnsiTheme="minorHAnsi" w:cstheme="minorHAnsi"/>
          <w:b w:val="0"/>
          <w:bCs w:val="0"/>
        </w:rPr>
        <w:tab/>
      </w:r>
      <w:r w:rsidRPr="006D5DEF">
        <w:rPr>
          <w:rFonts w:asciiTheme="minorHAnsi" w:hAnsiTheme="minorHAnsi" w:cstheme="minorHAnsi"/>
        </w:rPr>
        <w:t>:</w:t>
      </w:r>
      <w:r w:rsidR="008E3567">
        <w:rPr>
          <w:rFonts w:asciiTheme="minorHAnsi" w:hAnsiTheme="minorHAnsi" w:cstheme="minorHAnsi"/>
        </w:rPr>
        <w:t xml:space="preserve"> 16</w:t>
      </w:r>
    </w:p>
    <w:p w14:paraId="45E838FC" w14:textId="409D907B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HORAS SEMANALES</w:t>
      </w:r>
      <w:r>
        <w:rPr>
          <w:rFonts w:asciiTheme="minorHAnsi" w:hAnsiTheme="minorHAnsi" w:cstheme="minorHAnsi"/>
          <w:b w:val="0"/>
          <w:bCs w:val="0"/>
        </w:rPr>
        <w:tab/>
      </w:r>
      <w:r w:rsidRPr="006D5DEF">
        <w:rPr>
          <w:rFonts w:asciiTheme="minorHAnsi" w:hAnsiTheme="minorHAnsi" w:cstheme="minorHAnsi"/>
        </w:rPr>
        <w:t>:</w:t>
      </w:r>
    </w:p>
    <w:p w14:paraId="0C70695C" w14:textId="055B2A01" w:rsidR="006D5DEF" w:rsidRDefault="006D5DEF" w:rsidP="006D5DEF">
      <w:pPr>
        <w:pStyle w:val="Ttulo3"/>
        <w:numPr>
          <w:ilvl w:val="2"/>
          <w:numId w:val="24"/>
        </w:numPr>
        <w:tabs>
          <w:tab w:val="left" w:pos="142"/>
          <w:tab w:val="left" w:pos="4253"/>
          <w:tab w:val="left" w:pos="6656"/>
        </w:tabs>
        <w:ind w:hanging="589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Horas de teoría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02</w:t>
      </w:r>
    </w:p>
    <w:p w14:paraId="2E2F25B8" w14:textId="15670FA1" w:rsidR="006D5DEF" w:rsidRPr="006D5DEF" w:rsidRDefault="006D5DEF" w:rsidP="006D5DEF">
      <w:pPr>
        <w:pStyle w:val="Ttulo3"/>
        <w:numPr>
          <w:ilvl w:val="2"/>
          <w:numId w:val="24"/>
        </w:numPr>
        <w:tabs>
          <w:tab w:val="left" w:pos="142"/>
          <w:tab w:val="left" w:pos="4253"/>
          <w:tab w:val="left" w:pos="6656"/>
        </w:tabs>
        <w:ind w:hanging="589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Horas de práctica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02</w:t>
      </w:r>
    </w:p>
    <w:p w14:paraId="5FD94E6C" w14:textId="3B8EADC0" w:rsidR="006D5DEF" w:rsidRP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996BC4">
        <w:rPr>
          <w:rFonts w:asciiTheme="minorHAnsi" w:hAnsiTheme="minorHAnsi" w:cstheme="minorHAnsi"/>
          <w:b w:val="0"/>
          <w:bCs w:val="0"/>
        </w:rPr>
        <w:t>MODALIDAD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Presencial</w:t>
      </w:r>
      <w:r w:rsidRPr="00996BC4">
        <w:rPr>
          <w:rFonts w:asciiTheme="minorHAnsi" w:hAnsiTheme="minorHAnsi" w:cstheme="minorHAnsi"/>
          <w:b w:val="0"/>
          <w:bCs w:val="0"/>
        </w:rPr>
        <w:tab/>
      </w:r>
    </w:p>
    <w:p w14:paraId="7C9C04EB" w14:textId="6BAC6914" w:rsidR="006D5DEF" w:rsidRP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PLAN DE ESTUDIOS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2019</w:t>
      </w:r>
    </w:p>
    <w:p w14:paraId="04B45192" w14:textId="5048054C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996BC4">
        <w:rPr>
          <w:rFonts w:asciiTheme="minorHAnsi" w:hAnsiTheme="minorHAnsi" w:cstheme="minorHAnsi"/>
          <w:b w:val="0"/>
          <w:bCs w:val="0"/>
        </w:rPr>
        <w:t>INICIO DE CLASES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2 de setiembre 2024</w:t>
      </w:r>
    </w:p>
    <w:p w14:paraId="13439DA6" w14:textId="76001723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FINALIZACIÓN DE CLASES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28 de diciembre 2024</w:t>
      </w:r>
    </w:p>
    <w:p w14:paraId="60E260FD" w14:textId="2981AA0B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REQUISITO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8E3567">
        <w:rPr>
          <w:rFonts w:asciiTheme="minorHAnsi" w:hAnsiTheme="minorHAnsi" w:cstheme="minorHAnsi"/>
          <w:b w:val="0"/>
          <w:bCs w:val="0"/>
        </w:rPr>
        <w:t xml:space="preserve"> Biología</w:t>
      </w:r>
    </w:p>
    <w:p w14:paraId="626604D3" w14:textId="63FBD941" w:rsidR="008E3567" w:rsidRDefault="008E3567" w:rsidP="00E02FB2">
      <w:pPr>
        <w:pStyle w:val="Ttulo3"/>
        <w:numPr>
          <w:ilvl w:val="1"/>
          <w:numId w:val="24"/>
        </w:numPr>
        <w:tabs>
          <w:tab w:val="left" w:pos="142"/>
          <w:tab w:val="left" w:pos="1387"/>
          <w:tab w:val="left" w:pos="4253"/>
          <w:tab w:val="left" w:pos="4538"/>
          <w:tab w:val="left" w:pos="6656"/>
        </w:tabs>
        <w:autoSpaceDE/>
        <w:autoSpaceDN/>
        <w:ind w:left="851" w:hanging="633"/>
      </w:pPr>
      <w:r w:rsidRPr="008E3567">
        <w:rPr>
          <w:rFonts w:asciiTheme="minorHAnsi" w:hAnsiTheme="minorHAnsi" w:cstheme="minorHAnsi"/>
        </w:rPr>
        <w:t>DOCENTES</w:t>
      </w:r>
      <w:r w:rsidRPr="008E3567">
        <w:rPr>
          <w:rFonts w:asciiTheme="minorHAnsi" w:hAnsiTheme="minorHAnsi" w:cstheme="minorHAnsi"/>
        </w:rPr>
        <w:tab/>
        <w:t xml:space="preserve">: </w:t>
      </w:r>
      <w:r w:rsidRPr="000D2D24">
        <w:t>Dr. Jorge Velásquez Guardia</w:t>
      </w:r>
    </w:p>
    <w:p w14:paraId="7ED3F9C0" w14:textId="7BD0B527" w:rsidR="008E3567" w:rsidRDefault="008E3567" w:rsidP="008E3567">
      <w:pPr>
        <w:pStyle w:val="Textoindependiente"/>
        <w:tabs>
          <w:tab w:val="left" w:pos="1387"/>
          <w:tab w:val="left" w:pos="4395"/>
        </w:tabs>
        <w:rPr>
          <w:rStyle w:val="Hipervnculo"/>
        </w:rPr>
      </w:pPr>
      <w:r>
        <w:tab/>
      </w:r>
      <w:r>
        <w:tab/>
      </w:r>
      <w:hyperlink r:id="rId11" w:history="1">
        <w:r w:rsidRPr="000D2D24">
          <w:rPr>
            <w:rStyle w:val="Hipervnculo"/>
          </w:rPr>
          <w:t>jvelásquezg@unfv.edu.pe</w:t>
        </w:r>
      </w:hyperlink>
    </w:p>
    <w:p w14:paraId="2521388E" w14:textId="1AF8E91B" w:rsidR="008E3567" w:rsidRDefault="008E3567" w:rsidP="008E3567">
      <w:pPr>
        <w:pStyle w:val="Textoindependiente"/>
        <w:tabs>
          <w:tab w:val="left" w:pos="1387"/>
          <w:tab w:val="left" w:pos="4395"/>
        </w:tabs>
      </w:pPr>
      <w:r>
        <w:tab/>
      </w:r>
      <w:r>
        <w:tab/>
        <w:t xml:space="preserve">Dra. Judith Vila </w:t>
      </w:r>
      <w:proofErr w:type="spellStart"/>
      <w:r>
        <w:t>Seguil</w:t>
      </w:r>
      <w:proofErr w:type="spellEnd"/>
    </w:p>
    <w:p w14:paraId="06837888" w14:textId="1582739B" w:rsidR="008E3567" w:rsidRDefault="008E3567" w:rsidP="008E3567">
      <w:pPr>
        <w:pStyle w:val="Textoindependiente"/>
        <w:tabs>
          <w:tab w:val="left" w:pos="1387"/>
          <w:tab w:val="left" w:pos="4395"/>
        </w:tabs>
        <w:rPr>
          <w:rStyle w:val="Hipervnculo"/>
        </w:rPr>
      </w:pPr>
      <w:r>
        <w:tab/>
      </w:r>
      <w:r>
        <w:tab/>
      </w:r>
      <w:hyperlink r:id="rId12" w:history="1">
        <w:r w:rsidRPr="0080019F">
          <w:rPr>
            <w:rStyle w:val="Hipervnculo"/>
          </w:rPr>
          <w:t>jvilas@unfv.edu.pe</w:t>
        </w:r>
      </w:hyperlink>
    </w:p>
    <w:p w14:paraId="7CB39DD1" w14:textId="074FC85D" w:rsidR="008E3567" w:rsidRDefault="008E3567" w:rsidP="008E3567">
      <w:pPr>
        <w:pStyle w:val="Textoindependiente"/>
        <w:tabs>
          <w:tab w:val="left" w:pos="1387"/>
          <w:tab w:val="left" w:pos="4395"/>
        </w:tabs>
      </w:pPr>
      <w:r>
        <w:tab/>
      </w:r>
      <w:r>
        <w:tab/>
        <w:t>Mg. Frey A. Campana Cruzado</w:t>
      </w:r>
    </w:p>
    <w:p w14:paraId="11BA65C5" w14:textId="60883302" w:rsidR="008E3567" w:rsidRDefault="008E3567" w:rsidP="008E3567">
      <w:pPr>
        <w:pStyle w:val="Textoindependiente"/>
        <w:tabs>
          <w:tab w:val="left" w:pos="1387"/>
          <w:tab w:val="left" w:pos="4395"/>
        </w:tabs>
        <w:rPr>
          <w:rStyle w:val="Hipervnculo"/>
        </w:rPr>
      </w:pPr>
      <w:r>
        <w:tab/>
      </w:r>
      <w:r>
        <w:tab/>
      </w:r>
      <w:hyperlink r:id="rId13" w:history="1">
        <w:r w:rsidRPr="0080019F">
          <w:rPr>
            <w:rStyle w:val="Hipervnculo"/>
          </w:rPr>
          <w:t>fcampana@unfv.edu.pe</w:t>
        </w:r>
      </w:hyperlink>
    </w:p>
    <w:p w14:paraId="52F0CD8D" w14:textId="31784792" w:rsidR="008E3567" w:rsidRDefault="008E3567" w:rsidP="008E3567">
      <w:pPr>
        <w:pStyle w:val="Textoindependiente"/>
        <w:tabs>
          <w:tab w:val="left" w:pos="1387"/>
          <w:tab w:val="left" w:pos="4395"/>
        </w:tabs>
        <w:rPr>
          <w:rStyle w:val="Hipervnculo"/>
          <w:u w:val="none"/>
        </w:rPr>
      </w:pPr>
      <w:r>
        <w:rPr>
          <w:rStyle w:val="Hipervnculo"/>
          <w:u w:val="none"/>
        </w:rPr>
        <w:tab/>
      </w:r>
      <w:r>
        <w:rPr>
          <w:rStyle w:val="Hipervnculo"/>
          <w:u w:val="none"/>
        </w:rPr>
        <w:tab/>
      </w:r>
      <w:r w:rsidRPr="00E00FAA">
        <w:rPr>
          <w:rStyle w:val="Hipervnculo"/>
          <w:color w:val="auto"/>
          <w:u w:val="none"/>
        </w:rPr>
        <w:t>Mg. A. Daniel Herrera Pino</w:t>
      </w:r>
    </w:p>
    <w:p w14:paraId="65881AC8" w14:textId="5EAB3EED" w:rsidR="008E3567" w:rsidRDefault="008E3567" w:rsidP="008E3567">
      <w:pPr>
        <w:pStyle w:val="Textoindependiente"/>
        <w:tabs>
          <w:tab w:val="left" w:pos="1387"/>
          <w:tab w:val="left" w:pos="4395"/>
        </w:tabs>
        <w:rPr>
          <w:rStyle w:val="Hipervnculo"/>
          <w:u w:val="none"/>
        </w:rPr>
      </w:pPr>
      <w:r>
        <w:rPr>
          <w:rStyle w:val="Hipervnculo"/>
          <w:u w:val="none"/>
        </w:rPr>
        <w:tab/>
      </w:r>
      <w:r>
        <w:rPr>
          <w:rStyle w:val="Hipervnculo"/>
          <w:u w:val="none"/>
        </w:rPr>
        <w:tab/>
      </w:r>
      <w:hyperlink r:id="rId14" w:history="1">
        <w:r w:rsidR="00E00FAA" w:rsidRPr="00976503">
          <w:rPr>
            <w:rStyle w:val="Hipervnculo"/>
          </w:rPr>
          <w:t>aherrera@unfv.edu.pe</w:t>
        </w:r>
      </w:hyperlink>
    </w:p>
    <w:p w14:paraId="31F2C3B6" w14:textId="31030F3C" w:rsidR="00996BC4" w:rsidRDefault="00996BC4" w:rsidP="00996BC4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SEMESTRE ACADÉMICO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E00FAA">
        <w:rPr>
          <w:rFonts w:asciiTheme="minorHAnsi" w:hAnsiTheme="minorHAnsi" w:cstheme="minorHAnsi"/>
          <w:b w:val="0"/>
          <w:bCs w:val="0"/>
        </w:rPr>
        <w:t xml:space="preserve"> 2024 - II</w:t>
      </w:r>
    </w:p>
    <w:p w14:paraId="59D19F1E" w14:textId="77777777" w:rsidR="00996BC4" w:rsidRPr="00602F9D" w:rsidRDefault="00996BC4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Default="002B5CAE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A45D19A" w14:textId="77777777" w:rsidR="009C7928" w:rsidRPr="00602F9D" w:rsidRDefault="009C7928" w:rsidP="009C7928">
      <w:pPr>
        <w:pStyle w:val="Ttulo3"/>
        <w:tabs>
          <w:tab w:val="left" w:pos="0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46C8123A" w14:textId="56142A3A" w:rsidR="00273169" w:rsidRDefault="009C792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73169"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>d</w:t>
      </w:r>
      <w:r w:rsidR="00DE2126" w:rsidRPr="001778F9">
        <w:rPr>
          <w:rFonts w:asciiTheme="minorHAnsi" w:hAnsiTheme="minorHAnsi" w:cstheme="minorHAnsi"/>
        </w:rPr>
        <w:t xml:space="preserve">e estudios específicos, es de </w:t>
      </w:r>
      <w:r w:rsidR="008C12C2" w:rsidRPr="001778F9">
        <w:rPr>
          <w:rFonts w:asciiTheme="minorHAnsi" w:hAnsiTheme="minorHAnsi" w:cstheme="minorHAnsi"/>
        </w:rPr>
        <w:t>naturaleza</w:t>
      </w:r>
      <w:r w:rsidR="00DE2126" w:rsidRPr="001778F9">
        <w:rPr>
          <w:rFonts w:asciiTheme="minorHAnsi" w:hAnsiTheme="minorHAnsi" w:cstheme="minorHAnsi"/>
        </w:rPr>
        <w:t xml:space="preserve"> teórico</w:t>
      </w:r>
      <w:r w:rsidR="000966EA" w:rsidRPr="001778F9">
        <w:rPr>
          <w:rFonts w:asciiTheme="minorHAnsi" w:hAnsiTheme="minorHAnsi" w:cstheme="minorHAnsi"/>
        </w:rPr>
        <w:t xml:space="preserve"> /</w:t>
      </w:r>
      <w:r w:rsidR="00DE2126" w:rsidRPr="001778F9">
        <w:rPr>
          <w:rFonts w:asciiTheme="minorHAnsi" w:hAnsiTheme="minorHAnsi" w:cstheme="minorHAnsi"/>
        </w:rPr>
        <w:t xml:space="preserve"> práctico</w:t>
      </w:r>
      <w:r w:rsidR="000966EA" w:rsidRPr="001778F9">
        <w:rPr>
          <w:rFonts w:asciiTheme="minorHAnsi" w:hAnsiTheme="minorHAnsi" w:cstheme="minorHAnsi"/>
        </w:rPr>
        <w:t xml:space="preserve"> </w:t>
      </w:r>
      <w:r w:rsidR="00E50773" w:rsidRPr="001778F9">
        <w:rPr>
          <w:rFonts w:asciiTheme="minorHAnsi" w:hAnsiTheme="minorHAnsi" w:cstheme="minorHAnsi"/>
        </w:rPr>
        <w:t>que contribuye con el desarrollo de la com</w:t>
      </w:r>
      <w:r w:rsidR="00E50773">
        <w:rPr>
          <w:rFonts w:asciiTheme="minorHAnsi" w:hAnsiTheme="minorHAnsi" w:cstheme="minorHAnsi"/>
        </w:rPr>
        <w:t>petencia</w:t>
      </w:r>
      <w:r w:rsidR="001D13E4">
        <w:rPr>
          <w:rFonts w:asciiTheme="minorHAnsi" w:hAnsiTheme="minorHAnsi" w:cstheme="minorHAnsi"/>
        </w:rPr>
        <w:t xml:space="preserve"> genérica</w:t>
      </w:r>
      <w:r w:rsidR="00C371C8">
        <w:rPr>
          <w:rFonts w:asciiTheme="minorHAnsi" w:hAnsiTheme="minorHAnsi" w:cstheme="minorHAnsi"/>
        </w:rPr>
        <w:t xml:space="preserve"> </w:t>
      </w:r>
      <w:r w:rsidR="00E24925">
        <w:rPr>
          <w:rFonts w:asciiTheme="minorHAnsi" w:hAnsiTheme="minorHAnsi" w:cstheme="minorHAnsi"/>
        </w:rPr>
        <w:t xml:space="preserve">que </w:t>
      </w:r>
      <w:r w:rsidR="00A3297B">
        <w:rPr>
          <w:rFonts w:asciiTheme="minorHAnsi" w:hAnsiTheme="minorHAnsi" w:cstheme="minorHAnsi"/>
        </w:rPr>
        <w:t>para</w:t>
      </w:r>
      <w:r w:rsidR="00E24925">
        <w:rPr>
          <w:rFonts w:asciiTheme="minorHAnsi" w:hAnsiTheme="minorHAnsi" w:cstheme="minorHAnsi"/>
        </w:rPr>
        <w:t xml:space="preserve"> </w:t>
      </w:r>
      <w:r w:rsidR="00C371C8">
        <w:rPr>
          <w:rFonts w:asciiTheme="minorHAnsi" w:hAnsiTheme="minorHAnsi" w:cstheme="minorHAnsi"/>
        </w:rPr>
        <w:t>comprender la relación de los componentes neurofisiológicos con el comportamiento humano, a través de la relación estructu</w:t>
      </w:r>
      <w:r w:rsidR="00A3297B">
        <w:rPr>
          <w:rFonts w:asciiTheme="minorHAnsi" w:hAnsiTheme="minorHAnsi" w:cstheme="minorHAnsi"/>
        </w:rPr>
        <w:t>ral funcional del sistema nervi</w:t>
      </w:r>
      <w:r w:rsidR="00C371C8">
        <w:rPr>
          <w:rFonts w:asciiTheme="minorHAnsi" w:hAnsiTheme="minorHAnsi" w:cstheme="minorHAnsi"/>
        </w:rPr>
        <w:t>oso central y los procesos psicológico</w:t>
      </w:r>
      <w:r w:rsidR="00E24925">
        <w:rPr>
          <w:rFonts w:asciiTheme="minorHAnsi" w:hAnsiTheme="minorHAnsi" w:cstheme="minorHAnsi"/>
        </w:rPr>
        <w:t xml:space="preserve"> y, la competencia espec</w:t>
      </w:r>
      <w:r w:rsidR="00A3297B">
        <w:rPr>
          <w:rFonts w:asciiTheme="minorHAnsi" w:hAnsiTheme="minorHAnsi" w:cstheme="minorHAnsi"/>
        </w:rPr>
        <w:t>ífica</w:t>
      </w:r>
      <w:r w:rsidR="00387FEE">
        <w:rPr>
          <w:rFonts w:asciiTheme="minorHAnsi" w:hAnsiTheme="minorHAnsi" w:cstheme="minorHAnsi"/>
        </w:rPr>
        <w:t xml:space="preserve"> para comprender, explicar y evaluar la fisiología de los diferentes procesos cognitivos. conductuales, comportamentales y </w:t>
      </w:r>
      <w:proofErr w:type="gramStart"/>
      <w:r w:rsidR="00387FEE">
        <w:rPr>
          <w:rFonts w:asciiTheme="minorHAnsi" w:hAnsiTheme="minorHAnsi" w:cstheme="minorHAnsi"/>
        </w:rPr>
        <w:t>sensorio-motores</w:t>
      </w:r>
      <w:proofErr w:type="gramEnd"/>
      <w:r w:rsidR="00387FEE">
        <w:rPr>
          <w:rFonts w:asciiTheme="minorHAnsi" w:hAnsiTheme="minorHAnsi" w:cstheme="minorHAnsi"/>
        </w:rPr>
        <w:t xml:space="preserve"> </w:t>
      </w:r>
      <w:r w:rsidR="004E0B62">
        <w:rPr>
          <w:rFonts w:asciiTheme="minorHAnsi" w:hAnsiTheme="minorHAnsi" w:cstheme="minorHAnsi"/>
        </w:rPr>
        <w:t>desarrolla</w:t>
      </w:r>
      <w:r w:rsidR="001778F9">
        <w:rPr>
          <w:rFonts w:asciiTheme="minorHAnsi" w:hAnsiTheme="minorHAnsi" w:cstheme="minorHAnsi"/>
        </w:rPr>
        <w:t xml:space="preserve">do </w:t>
      </w:r>
      <w:r w:rsidR="004E0B62">
        <w:rPr>
          <w:rFonts w:asciiTheme="minorHAnsi" w:hAnsiTheme="minorHAnsi" w:cstheme="minorHAnsi"/>
        </w:rPr>
        <w:t xml:space="preserve">en </w:t>
      </w:r>
      <w:r w:rsidR="001778F9">
        <w:rPr>
          <w:rFonts w:asciiTheme="minorHAnsi" w:hAnsiTheme="minorHAnsi" w:cstheme="minorHAnsi"/>
        </w:rPr>
        <w:t>las siguientes unidades de aprendizaje:</w:t>
      </w:r>
      <w:r w:rsidR="00C371C8">
        <w:rPr>
          <w:rFonts w:asciiTheme="minorHAnsi" w:hAnsiTheme="minorHAnsi" w:cstheme="minorHAnsi"/>
        </w:rPr>
        <w:t xml:space="preserve"> </w:t>
      </w:r>
      <w:r w:rsidR="001778F9">
        <w:rPr>
          <w:rFonts w:asciiTheme="minorHAnsi" w:hAnsiTheme="minorHAnsi" w:cstheme="minorHAnsi"/>
        </w:rPr>
        <w:t xml:space="preserve"> </w:t>
      </w:r>
      <w:r w:rsidR="000966EA" w:rsidRPr="000666FB">
        <w:rPr>
          <w:rFonts w:asciiTheme="minorHAnsi" w:hAnsiTheme="minorHAnsi" w:cstheme="minorHAnsi"/>
        </w:rPr>
        <w:t>1</w:t>
      </w:r>
      <w:r w:rsidR="00C371C8">
        <w:rPr>
          <w:rFonts w:asciiTheme="minorHAnsi" w:hAnsiTheme="minorHAnsi" w:cstheme="minorHAnsi"/>
        </w:rPr>
        <w:t xml:space="preserve"> psicofisiología del comportamiento humano, </w:t>
      </w:r>
      <w:r w:rsidR="000966EA" w:rsidRPr="000666FB">
        <w:rPr>
          <w:rFonts w:asciiTheme="minorHAnsi" w:hAnsiTheme="minorHAnsi" w:cstheme="minorHAnsi"/>
        </w:rPr>
        <w:t>2</w:t>
      </w:r>
      <w:r w:rsidR="00C371C8">
        <w:rPr>
          <w:rFonts w:asciiTheme="minorHAnsi" w:hAnsiTheme="minorHAnsi" w:cstheme="minorHAnsi"/>
        </w:rPr>
        <w:t xml:space="preserve"> Sis</w:t>
      </w:r>
      <w:r w:rsidR="00F6715F">
        <w:rPr>
          <w:rFonts w:asciiTheme="minorHAnsi" w:hAnsiTheme="minorHAnsi" w:cstheme="minorHAnsi"/>
        </w:rPr>
        <w:t>t</w:t>
      </w:r>
      <w:r w:rsidR="00C371C8">
        <w:rPr>
          <w:rFonts w:asciiTheme="minorHAnsi" w:hAnsiTheme="minorHAnsi" w:cstheme="minorHAnsi"/>
        </w:rPr>
        <w:t>ema nervi</w:t>
      </w:r>
      <w:r w:rsidR="007877FD">
        <w:rPr>
          <w:rFonts w:asciiTheme="minorHAnsi" w:hAnsiTheme="minorHAnsi" w:cstheme="minorHAnsi"/>
        </w:rPr>
        <w:t>o</w:t>
      </w:r>
      <w:r w:rsidR="00C371C8">
        <w:rPr>
          <w:rFonts w:asciiTheme="minorHAnsi" w:hAnsiTheme="minorHAnsi" w:cstheme="minorHAnsi"/>
        </w:rPr>
        <w:t xml:space="preserve">so central y sistema nervioso autónomo, </w:t>
      </w:r>
      <w:r w:rsidR="000966EA" w:rsidRPr="000666FB">
        <w:rPr>
          <w:rFonts w:asciiTheme="minorHAnsi" w:hAnsiTheme="minorHAnsi" w:cstheme="minorHAnsi"/>
        </w:rPr>
        <w:t>3</w:t>
      </w:r>
      <w:r w:rsidR="00C371C8">
        <w:rPr>
          <w:rFonts w:asciiTheme="minorHAnsi" w:hAnsiTheme="minorHAnsi" w:cstheme="minorHAnsi"/>
        </w:rPr>
        <w:t xml:space="preserve"> sistema nervioso y su relación con los procesos psicológicos</w:t>
      </w:r>
      <w:r w:rsidR="000966EA">
        <w:rPr>
          <w:rFonts w:asciiTheme="minorHAnsi" w:hAnsiTheme="minorHAnsi" w:cstheme="minorHAnsi"/>
        </w:rPr>
        <w:t xml:space="preserve"> y</w:t>
      </w:r>
      <w:r w:rsidR="000966EA" w:rsidRPr="000666FB">
        <w:rPr>
          <w:rFonts w:asciiTheme="minorHAnsi" w:hAnsiTheme="minorHAnsi" w:cstheme="minorHAnsi"/>
        </w:rPr>
        <w:t xml:space="preserve"> 4</w:t>
      </w:r>
      <w:r w:rsidR="00C371C8">
        <w:rPr>
          <w:rFonts w:asciiTheme="minorHAnsi" w:hAnsiTheme="minorHAnsi" w:cstheme="minorHAnsi"/>
        </w:rPr>
        <w:t xml:space="preserve"> evaluación de las funciones fisiológicas.</w:t>
      </w:r>
      <w:r w:rsidR="00272BD7">
        <w:rPr>
          <w:rFonts w:asciiTheme="minorHAnsi" w:hAnsiTheme="minorHAnsi" w:cstheme="minorHAnsi"/>
        </w:rPr>
        <w:t xml:space="preserve"> </w:t>
      </w:r>
    </w:p>
    <w:p w14:paraId="1D5F21B3" w14:textId="77777777" w:rsidR="00F07D35" w:rsidRPr="000666FB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9C7928" w:rsidRDefault="004B7082" w:rsidP="005C70AC">
      <w:pPr>
        <w:pStyle w:val="Ttulo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5DCBF19C" w14:textId="77777777" w:rsidR="009C7928" w:rsidRPr="00855BAA" w:rsidRDefault="009C7928" w:rsidP="009C7928">
      <w:pPr>
        <w:pStyle w:val="Ttulo3"/>
        <w:tabs>
          <w:tab w:val="left" w:pos="284"/>
          <w:tab w:val="left" w:pos="426"/>
        </w:tabs>
        <w:ind w:left="425"/>
        <w:jc w:val="right"/>
        <w:rPr>
          <w:rFonts w:asciiTheme="minorHAnsi" w:hAnsiTheme="minorHAnsi" w:cstheme="minorHAnsi"/>
          <w:color w:val="FF0000"/>
        </w:rPr>
      </w:pPr>
    </w:p>
    <w:p w14:paraId="3452522B" w14:textId="43DF819A" w:rsidR="00387FEE" w:rsidRPr="00387FEE" w:rsidRDefault="00387FEE" w:rsidP="00387FEE">
      <w:pPr>
        <w:pStyle w:val="Textoindependiente"/>
        <w:ind w:left="284" w:right="-12"/>
        <w:jc w:val="both"/>
        <w:rPr>
          <w:rFonts w:asciiTheme="minorHAnsi" w:hAnsiTheme="minorHAnsi" w:cstheme="minorHAnsi"/>
        </w:rPr>
      </w:pPr>
      <w:r w:rsidRPr="00387FEE">
        <w:rPr>
          <w:rFonts w:asciiTheme="minorHAnsi" w:hAnsiTheme="minorHAnsi" w:cstheme="minorHAnsi"/>
          <w:spacing w:val="-4"/>
        </w:rPr>
        <w:t>Investiga y presenta un informe,</w:t>
      </w:r>
      <w:r w:rsidRPr="00387FEE">
        <w:rPr>
          <w:rFonts w:asciiTheme="minorHAnsi" w:hAnsiTheme="minorHAnsi" w:cstheme="minorHAnsi"/>
          <w:spacing w:val="-7"/>
        </w:rPr>
        <w:t xml:space="preserve"> </w:t>
      </w:r>
      <w:r w:rsidRPr="00387FEE">
        <w:rPr>
          <w:rFonts w:asciiTheme="minorHAnsi" w:hAnsiTheme="minorHAnsi" w:cstheme="minorHAnsi"/>
          <w:spacing w:val="-3"/>
        </w:rPr>
        <w:t>en</w:t>
      </w:r>
      <w:r w:rsidRPr="00387FEE">
        <w:rPr>
          <w:rFonts w:asciiTheme="minorHAnsi" w:hAnsiTheme="minorHAnsi" w:cstheme="minorHAnsi"/>
          <w:spacing w:val="-5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base</w:t>
      </w:r>
      <w:r w:rsidRPr="00387FEE">
        <w:rPr>
          <w:rFonts w:asciiTheme="minorHAnsi" w:hAnsiTheme="minorHAnsi" w:cstheme="minorHAnsi"/>
          <w:spacing w:val="-7"/>
        </w:rPr>
        <w:t xml:space="preserve"> </w:t>
      </w:r>
      <w:r w:rsidRPr="00387FEE">
        <w:rPr>
          <w:rFonts w:asciiTheme="minorHAnsi" w:hAnsiTheme="minorHAnsi" w:cstheme="minorHAnsi"/>
        </w:rPr>
        <w:t>a</w:t>
      </w:r>
      <w:r w:rsidRPr="00387FEE">
        <w:rPr>
          <w:rFonts w:asciiTheme="minorHAnsi" w:hAnsiTheme="minorHAnsi" w:cstheme="minorHAnsi"/>
          <w:spacing w:val="-7"/>
        </w:rPr>
        <w:t xml:space="preserve"> </w:t>
      </w:r>
      <w:r w:rsidRPr="00387FEE">
        <w:rPr>
          <w:rFonts w:asciiTheme="minorHAnsi" w:hAnsiTheme="minorHAnsi" w:cstheme="minorHAnsi"/>
          <w:spacing w:val="-3"/>
        </w:rPr>
        <w:t xml:space="preserve">la integración de los </w:t>
      </w:r>
      <w:r w:rsidRPr="00387FEE">
        <w:rPr>
          <w:rFonts w:asciiTheme="minorHAnsi" w:hAnsiTheme="minorHAnsi" w:cstheme="minorHAnsi"/>
          <w:spacing w:val="-4"/>
        </w:rPr>
        <w:t>fundamentos</w:t>
      </w:r>
      <w:r w:rsidRPr="00387FEE">
        <w:rPr>
          <w:rFonts w:asciiTheme="minorHAnsi" w:hAnsiTheme="minorHAnsi" w:cstheme="minorHAnsi"/>
          <w:spacing w:val="-6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teóricos</w:t>
      </w:r>
      <w:r w:rsidRPr="00387FEE">
        <w:rPr>
          <w:rFonts w:asciiTheme="minorHAnsi" w:hAnsiTheme="minorHAnsi" w:cstheme="minorHAnsi"/>
          <w:spacing w:val="-5"/>
        </w:rPr>
        <w:t xml:space="preserve"> </w:t>
      </w:r>
      <w:r w:rsidRPr="00387FEE">
        <w:rPr>
          <w:rFonts w:asciiTheme="minorHAnsi" w:hAnsiTheme="minorHAnsi" w:cstheme="minorHAnsi"/>
          <w:spacing w:val="-3"/>
        </w:rPr>
        <w:t>de</w:t>
      </w:r>
      <w:r w:rsidRPr="00387FEE">
        <w:rPr>
          <w:rFonts w:asciiTheme="minorHAnsi" w:hAnsiTheme="minorHAnsi" w:cstheme="minorHAnsi"/>
          <w:spacing w:val="-7"/>
        </w:rPr>
        <w:t xml:space="preserve"> </w:t>
      </w:r>
      <w:r w:rsidRPr="00387FEE">
        <w:rPr>
          <w:rFonts w:asciiTheme="minorHAnsi" w:hAnsiTheme="minorHAnsi" w:cstheme="minorHAnsi"/>
          <w:spacing w:val="-2"/>
        </w:rPr>
        <w:t>la</w:t>
      </w:r>
      <w:r w:rsidRPr="00387FEE">
        <w:rPr>
          <w:rFonts w:asciiTheme="minorHAnsi" w:hAnsiTheme="minorHAnsi" w:cstheme="minorHAnsi"/>
          <w:spacing w:val="-6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psicología</w:t>
      </w:r>
      <w:r w:rsidRPr="00387FEE">
        <w:rPr>
          <w:rFonts w:asciiTheme="minorHAnsi" w:hAnsiTheme="minorHAnsi" w:cstheme="minorHAnsi"/>
          <w:spacing w:val="-7"/>
        </w:rPr>
        <w:t xml:space="preserve"> y la psicofisiología, la descripción de los procesos anatómicos y fisiológicos, así como las bases teóricas y neurociencias </w:t>
      </w:r>
      <w:r w:rsidRPr="00387FEE">
        <w:rPr>
          <w:rFonts w:asciiTheme="minorHAnsi" w:hAnsiTheme="minorHAnsi" w:cstheme="minorHAnsi"/>
          <w:spacing w:val="-10"/>
        </w:rPr>
        <w:t>y</w:t>
      </w:r>
      <w:r w:rsidRPr="00387FEE">
        <w:rPr>
          <w:rFonts w:asciiTheme="minorHAnsi" w:hAnsiTheme="minorHAnsi" w:cstheme="minorHAnsi"/>
          <w:spacing w:val="-6"/>
        </w:rPr>
        <w:t xml:space="preserve"> sus implicancias </w:t>
      </w:r>
      <w:r w:rsidRPr="00387FEE">
        <w:rPr>
          <w:rFonts w:asciiTheme="minorHAnsi" w:hAnsiTheme="minorHAnsi" w:cstheme="minorHAnsi"/>
          <w:spacing w:val="-1"/>
        </w:rPr>
        <w:t>en</w:t>
      </w:r>
      <w:r w:rsidRPr="00387FEE">
        <w:rPr>
          <w:rFonts w:asciiTheme="minorHAnsi" w:hAnsiTheme="minorHAnsi" w:cstheme="minorHAnsi"/>
          <w:spacing w:val="-6"/>
        </w:rPr>
        <w:t xml:space="preserve"> </w:t>
      </w:r>
      <w:r w:rsidRPr="00387FEE">
        <w:rPr>
          <w:rFonts w:asciiTheme="minorHAnsi" w:hAnsiTheme="minorHAnsi" w:cstheme="minorHAnsi"/>
          <w:spacing w:val="-2"/>
        </w:rPr>
        <w:t>la</w:t>
      </w:r>
      <w:r w:rsidRPr="00387FEE">
        <w:rPr>
          <w:rFonts w:asciiTheme="minorHAnsi" w:hAnsiTheme="minorHAnsi" w:cstheme="minorHAnsi"/>
          <w:spacing w:val="92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comprensión</w:t>
      </w:r>
      <w:r w:rsidRPr="00387FEE">
        <w:rPr>
          <w:rFonts w:asciiTheme="minorHAnsi" w:hAnsiTheme="minorHAnsi" w:cstheme="minorHAnsi"/>
          <w:spacing w:val="11"/>
        </w:rPr>
        <w:t xml:space="preserve"> </w:t>
      </w:r>
      <w:r w:rsidRPr="00387FEE">
        <w:rPr>
          <w:rFonts w:asciiTheme="minorHAnsi" w:hAnsiTheme="minorHAnsi" w:cstheme="minorHAnsi"/>
          <w:spacing w:val="-2"/>
        </w:rPr>
        <w:t>del</w:t>
      </w:r>
      <w:r w:rsidRPr="00387FEE">
        <w:rPr>
          <w:rFonts w:asciiTheme="minorHAnsi" w:hAnsiTheme="minorHAnsi" w:cstheme="minorHAnsi"/>
          <w:spacing w:val="13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comportamiento humano demostrando</w:t>
      </w:r>
      <w:r w:rsidRPr="00387FEE">
        <w:rPr>
          <w:rFonts w:asciiTheme="minorHAnsi" w:hAnsiTheme="minorHAnsi" w:cstheme="minorHAnsi"/>
          <w:spacing w:val="13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capacidad investigativa,</w:t>
      </w:r>
      <w:r w:rsidRPr="00387FEE">
        <w:rPr>
          <w:rFonts w:asciiTheme="minorHAnsi" w:hAnsiTheme="minorHAnsi" w:cstheme="minorHAnsi"/>
          <w:spacing w:val="13"/>
        </w:rPr>
        <w:t xml:space="preserve"> </w:t>
      </w:r>
      <w:r w:rsidRPr="00387FEE">
        <w:rPr>
          <w:rFonts w:asciiTheme="minorHAnsi" w:hAnsiTheme="minorHAnsi" w:cstheme="minorHAnsi"/>
          <w:spacing w:val="-4"/>
        </w:rPr>
        <w:t>diseñando de forma ética y reflexiva actividades</w:t>
      </w:r>
      <w:r w:rsidRPr="00387FEE">
        <w:rPr>
          <w:rFonts w:asciiTheme="minorHAnsi" w:hAnsiTheme="minorHAnsi" w:cstheme="minorHAnsi"/>
          <w:spacing w:val="16"/>
        </w:rPr>
        <w:t xml:space="preserve"> </w:t>
      </w:r>
      <w:r w:rsidRPr="00387FEE">
        <w:rPr>
          <w:rFonts w:asciiTheme="minorHAnsi" w:hAnsiTheme="minorHAnsi" w:cstheme="minorHAnsi"/>
          <w:spacing w:val="-3"/>
        </w:rPr>
        <w:t xml:space="preserve">de intervención </w:t>
      </w:r>
      <w:r w:rsidRPr="00387FEE">
        <w:rPr>
          <w:rFonts w:asciiTheme="minorHAnsi" w:hAnsiTheme="minorHAnsi" w:cstheme="minorHAnsi"/>
          <w:spacing w:val="-4"/>
        </w:rPr>
        <w:t xml:space="preserve">para mejorar la calidad de vida de sí mismo y de los demás. </w:t>
      </w:r>
    </w:p>
    <w:p w14:paraId="72C376E8" w14:textId="77777777" w:rsidR="003D5DFD" w:rsidRDefault="003D5DFD" w:rsidP="009C7928">
      <w:pPr>
        <w:pStyle w:val="Prrafodelista"/>
        <w:suppressAutoHyphens/>
        <w:ind w:left="709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  <w:bookmarkStart w:id="0" w:name="_Hlk159297435"/>
    </w:p>
    <w:bookmarkEnd w:id="0"/>
    <w:p w14:paraId="48001194" w14:textId="5083E12A" w:rsidR="00F07D35" w:rsidRPr="001C548E" w:rsidRDefault="00AA264A" w:rsidP="005C70AC">
      <w:pPr>
        <w:pStyle w:val="Ttulo3"/>
        <w:numPr>
          <w:ilvl w:val="0"/>
          <w:numId w:val="8"/>
        </w:numPr>
        <w:tabs>
          <w:tab w:val="left" w:pos="45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2B5CAE" w:rsidRPr="00602F9D">
        <w:rPr>
          <w:rFonts w:asciiTheme="minorHAnsi" w:hAnsiTheme="minorHAnsi" w:cstheme="minorHAnsi"/>
        </w:rPr>
        <w:t>PROGRAMACIÓN</w:t>
      </w:r>
      <w:r w:rsidR="002B5CAE" w:rsidRPr="00602F9D">
        <w:rPr>
          <w:rFonts w:asciiTheme="minorHAnsi" w:hAnsiTheme="minorHAnsi" w:cstheme="minorHAnsi"/>
          <w:spacing w:val="-4"/>
        </w:rPr>
        <w:t xml:space="preserve"> </w:t>
      </w:r>
    </w:p>
    <w:p w14:paraId="6F27906B" w14:textId="77777777" w:rsidR="001C548E" w:rsidRPr="004B7082" w:rsidRDefault="001C548E" w:rsidP="001C548E">
      <w:pPr>
        <w:pStyle w:val="Ttulo3"/>
        <w:tabs>
          <w:tab w:val="left" w:pos="45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3E266282" w14:textId="1319F773" w:rsidR="005C70AC" w:rsidRPr="00602F9D" w:rsidRDefault="00AA264A" w:rsidP="001C548E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  <w:r w:rsidR="004B7082" w:rsidRPr="03A35E7C">
        <w:rPr>
          <w:rFonts w:asciiTheme="minorHAnsi" w:hAnsiTheme="minorHAnsi" w:cstheme="minorBidi"/>
        </w:rPr>
        <w:t xml:space="preserve">UNIDAD </w:t>
      </w:r>
      <w:r w:rsidRPr="03A35E7C">
        <w:rPr>
          <w:rFonts w:asciiTheme="minorHAnsi" w:hAnsiTheme="minorHAnsi" w:cstheme="minorBidi"/>
        </w:rPr>
        <w:t>I:</w:t>
      </w:r>
      <w:r w:rsidR="004B7082" w:rsidRPr="03A35E7C">
        <w:rPr>
          <w:rFonts w:asciiTheme="minorHAnsi" w:hAnsiTheme="minorHAnsi" w:cstheme="minorBidi"/>
        </w:rPr>
        <w:t xml:space="preserve"> </w:t>
      </w:r>
      <w:r w:rsidR="00387FEE">
        <w:rPr>
          <w:rFonts w:asciiTheme="minorHAnsi" w:hAnsiTheme="minorHAnsi" w:cstheme="minorBidi"/>
        </w:rPr>
        <w:t>p</w:t>
      </w:r>
      <w:r w:rsidR="00387FEE">
        <w:rPr>
          <w:rFonts w:asciiTheme="minorHAnsi" w:hAnsiTheme="minorHAnsi" w:cstheme="minorHAnsi"/>
        </w:rPr>
        <w:t>sicofisiología del comportamiento humano</w:t>
      </w:r>
      <w:r w:rsidR="005C70AC"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</w:p>
    <w:p w14:paraId="71FA7BA7" w14:textId="77777777" w:rsidR="00387FEE" w:rsidRDefault="00AA264A" w:rsidP="001C548E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 w:val="0"/>
          <w:bCs w:val="0"/>
          <w:color w:val="FF0000"/>
          <w:lang w:val="es-PE"/>
        </w:rPr>
      </w:pP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</w:p>
    <w:p w14:paraId="0F21AEBF" w14:textId="4B874754" w:rsidR="03887CAF" w:rsidRPr="00832A67" w:rsidRDefault="00387FEE" w:rsidP="001C548E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 w:val="0"/>
          <w:bCs w:val="0"/>
          <w:lang w:val="es-PE"/>
        </w:rPr>
      </w:pP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  <w:r w:rsidR="03887CAF" w:rsidRPr="00832A67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832A67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5CA598BF" w14:textId="77777777" w:rsidR="00387FEE" w:rsidRPr="00832A67" w:rsidRDefault="00387FEE" w:rsidP="001C548E">
      <w:pPr>
        <w:pStyle w:val="Ttulo3"/>
        <w:spacing w:before="56" w:line="267" w:lineRule="exact"/>
        <w:ind w:left="426"/>
        <w:jc w:val="both"/>
        <w:rPr>
          <w:b w:val="0"/>
          <w:spacing w:val="-4"/>
        </w:rPr>
      </w:pPr>
      <w:r w:rsidRPr="00832A67">
        <w:rPr>
          <w:b w:val="0"/>
          <w:spacing w:val="-4"/>
        </w:rPr>
        <w:t>Describe</w:t>
      </w:r>
      <w:r w:rsidRPr="00832A67">
        <w:rPr>
          <w:b w:val="0"/>
          <w:spacing w:val="33"/>
        </w:rPr>
        <w:t xml:space="preserve"> </w:t>
      </w:r>
      <w:r w:rsidRPr="00832A67">
        <w:rPr>
          <w:b w:val="0"/>
          <w:spacing w:val="-2"/>
        </w:rPr>
        <w:t>en</w:t>
      </w:r>
      <w:r w:rsidRPr="00832A67">
        <w:rPr>
          <w:b w:val="0"/>
          <w:spacing w:val="30"/>
        </w:rPr>
        <w:t xml:space="preserve"> </w:t>
      </w:r>
      <w:r w:rsidRPr="00832A67">
        <w:rPr>
          <w:b w:val="0"/>
          <w:spacing w:val="-2"/>
        </w:rPr>
        <w:t>un</w:t>
      </w:r>
      <w:r w:rsidRPr="00832A67">
        <w:rPr>
          <w:b w:val="0"/>
          <w:spacing w:val="30"/>
        </w:rPr>
        <w:t xml:space="preserve"> </w:t>
      </w:r>
      <w:r w:rsidRPr="00832A67">
        <w:rPr>
          <w:b w:val="0"/>
          <w:spacing w:val="-3"/>
        </w:rPr>
        <w:t>reporte</w:t>
      </w:r>
      <w:r w:rsidRPr="00832A67">
        <w:rPr>
          <w:b w:val="0"/>
          <w:spacing w:val="31"/>
        </w:rPr>
        <w:t xml:space="preserve"> </w:t>
      </w:r>
      <w:r w:rsidRPr="00832A67">
        <w:rPr>
          <w:b w:val="0"/>
          <w:spacing w:val="-3"/>
        </w:rPr>
        <w:t>los</w:t>
      </w:r>
      <w:r w:rsidRPr="00832A67">
        <w:rPr>
          <w:b w:val="0"/>
          <w:spacing w:val="34"/>
        </w:rPr>
        <w:t xml:space="preserve"> </w:t>
      </w:r>
      <w:r w:rsidRPr="00832A67">
        <w:rPr>
          <w:b w:val="0"/>
          <w:spacing w:val="-4"/>
        </w:rPr>
        <w:t>fundamentos</w:t>
      </w:r>
      <w:r w:rsidRPr="00832A67">
        <w:rPr>
          <w:b w:val="0"/>
          <w:spacing w:val="34"/>
        </w:rPr>
        <w:t xml:space="preserve"> </w:t>
      </w:r>
      <w:r w:rsidRPr="00832A67">
        <w:rPr>
          <w:b w:val="0"/>
          <w:spacing w:val="-4"/>
        </w:rPr>
        <w:t>teóricos</w:t>
      </w:r>
      <w:r w:rsidRPr="00832A67">
        <w:rPr>
          <w:b w:val="0"/>
          <w:spacing w:val="32"/>
        </w:rPr>
        <w:t xml:space="preserve"> </w:t>
      </w:r>
      <w:r w:rsidRPr="00832A67">
        <w:rPr>
          <w:b w:val="0"/>
          <w:spacing w:val="-2"/>
        </w:rPr>
        <w:t>de</w:t>
      </w:r>
      <w:r w:rsidRPr="00832A67">
        <w:rPr>
          <w:b w:val="0"/>
          <w:spacing w:val="30"/>
        </w:rPr>
        <w:t xml:space="preserve"> </w:t>
      </w:r>
      <w:r w:rsidRPr="00832A67">
        <w:rPr>
          <w:b w:val="0"/>
          <w:spacing w:val="-1"/>
        </w:rPr>
        <w:t>la</w:t>
      </w:r>
      <w:r w:rsidRPr="00832A67">
        <w:rPr>
          <w:b w:val="0"/>
          <w:spacing w:val="32"/>
        </w:rPr>
        <w:t xml:space="preserve"> </w:t>
      </w:r>
      <w:r w:rsidRPr="00832A67">
        <w:rPr>
          <w:b w:val="0"/>
          <w:spacing w:val="-4"/>
        </w:rPr>
        <w:t>Psicofisiología y</w:t>
      </w:r>
      <w:r w:rsidRPr="00832A67">
        <w:rPr>
          <w:b w:val="0"/>
        </w:rPr>
        <w:t xml:space="preserve"> su relación con</w:t>
      </w:r>
      <w:r w:rsidRPr="00832A67">
        <w:rPr>
          <w:b w:val="0"/>
          <w:spacing w:val="32"/>
        </w:rPr>
        <w:t xml:space="preserve"> </w:t>
      </w:r>
      <w:r w:rsidRPr="00832A67">
        <w:rPr>
          <w:b w:val="0"/>
          <w:spacing w:val="-3"/>
        </w:rPr>
        <w:t xml:space="preserve">las </w:t>
      </w:r>
      <w:r w:rsidRPr="00832A67">
        <w:rPr>
          <w:b w:val="0"/>
          <w:spacing w:val="-4"/>
        </w:rPr>
        <w:t>neurociencias</w:t>
      </w:r>
      <w:r w:rsidRPr="00832A67">
        <w:rPr>
          <w:rFonts w:ascii="Times New Roman" w:hAnsi="Times New Roman"/>
          <w:b w:val="0"/>
          <w:spacing w:val="68"/>
        </w:rPr>
        <w:t xml:space="preserve"> </w:t>
      </w:r>
      <w:r w:rsidRPr="00832A67">
        <w:rPr>
          <w:b w:val="0"/>
          <w:spacing w:val="-4"/>
        </w:rPr>
        <w:t>de manera objetiva, reflexiva y responsable,</w:t>
      </w:r>
      <w:r w:rsidRPr="00832A67">
        <w:rPr>
          <w:b w:val="0"/>
          <w:spacing w:val="-6"/>
        </w:rPr>
        <w:t xml:space="preserve"> </w:t>
      </w:r>
      <w:r w:rsidRPr="00832A67">
        <w:rPr>
          <w:b w:val="0"/>
          <w:spacing w:val="-4"/>
        </w:rPr>
        <w:t>desarrollando</w:t>
      </w:r>
      <w:r w:rsidRPr="00832A67">
        <w:rPr>
          <w:b w:val="0"/>
          <w:spacing w:val="-6"/>
        </w:rPr>
        <w:t xml:space="preserve"> </w:t>
      </w:r>
      <w:r w:rsidRPr="00832A67">
        <w:rPr>
          <w:b w:val="0"/>
          <w:spacing w:val="-4"/>
        </w:rPr>
        <w:t>actividades</w:t>
      </w:r>
      <w:r w:rsidRPr="00832A67">
        <w:rPr>
          <w:b w:val="0"/>
          <w:spacing w:val="-7"/>
        </w:rPr>
        <w:t xml:space="preserve"> </w:t>
      </w:r>
      <w:r w:rsidRPr="00832A67">
        <w:rPr>
          <w:b w:val="0"/>
          <w:spacing w:val="-2"/>
        </w:rPr>
        <w:t>de</w:t>
      </w:r>
      <w:r w:rsidRPr="00832A67">
        <w:rPr>
          <w:b w:val="0"/>
          <w:spacing w:val="-8"/>
        </w:rPr>
        <w:t xml:space="preserve"> </w:t>
      </w:r>
      <w:r w:rsidRPr="00832A67">
        <w:rPr>
          <w:b w:val="0"/>
          <w:spacing w:val="-4"/>
        </w:rPr>
        <w:t>investigación.</w:t>
      </w:r>
      <w:r w:rsidRPr="00832A67">
        <w:rPr>
          <w:b w:val="0"/>
        </w:rPr>
        <w:t xml:space="preserve"> </w:t>
      </w:r>
      <w:r w:rsidRPr="00832A67">
        <w:rPr>
          <w:b w:val="0"/>
          <w:spacing w:val="-4"/>
        </w:rPr>
        <w:t xml:space="preserve">Expone las bases elementales del sistema nervioso central y periférico distinguiendo los diferentes órganos neurales; reflexionando sobre su integración anatómica - funcional en la explicación del comportamiento. 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1673"/>
        <w:gridCol w:w="1446"/>
        <w:gridCol w:w="2977"/>
        <w:gridCol w:w="1984"/>
        <w:gridCol w:w="1559"/>
      </w:tblGrid>
      <w:tr w:rsidR="00216685" w14:paraId="0337CA50" w14:textId="77777777" w:rsidTr="00387FEE">
        <w:trPr>
          <w:trHeight w:val="300"/>
        </w:trPr>
        <w:tc>
          <w:tcPr>
            <w:tcW w:w="1673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446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84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16685" w14:paraId="5CDA66AD" w14:textId="77777777" w:rsidTr="00E02FB2">
        <w:trPr>
          <w:trHeight w:val="489"/>
        </w:trPr>
        <w:tc>
          <w:tcPr>
            <w:tcW w:w="1673" w:type="dxa"/>
            <w:vAlign w:val="center"/>
          </w:tcPr>
          <w:p w14:paraId="33E0CB76" w14:textId="20F86FD8" w:rsidR="00D80952" w:rsidRPr="00D80952" w:rsidRDefault="00D80952" w:rsidP="00D8095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D80952">
              <w:rPr>
                <w:rFonts w:asciiTheme="minorHAnsi" w:hAnsiTheme="minorHAnsi" w:cstheme="minorBidi"/>
                <w:b w:val="0"/>
                <w:bCs w:val="0"/>
              </w:rPr>
              <w:t>Introducción a la psicofisiología</w:t>
            </w:r>
          </w:p>
        </w:tc>
        <w:tc>
          <w:tcPr>
            <w:tcW w:w="1446" w:type="dxa"/>
            <w:vAlign w:val="center"/>
          </w:tcPr>
          <w:p w14:paraId="51EA3A25" w14:textId="249E48C8" w:rsidR="00D80952" w:rsidRPr="00D80952" w:rsidRDefault="00D80952" w:rsidP="00D8095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D80952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2977" w:type="dxa"/>
          </w:tcPr>
          <w:p w14:paraId="4EC9ED18" w14:textId="3067412A" w:rsidR="00485DFE" w:rsidRDefault="00485DFE" w:rsidP="00D80952">
            <w:pPr>
              <w:pStyle w:val="Default"/>
              <w:jc w:val="both"/>
              <w:outlineLvl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Valora la importancia de la psicofisiología en el entendimiento del comportamiento humano</w:t>
            </w:r>
          </w:p>
          <w:p w14:paraId="374639D9" w14:textId="77777777" w:rsidR="00D80952" w:rsidRPr="00D80952" w:rsidRDefault="00D80952" w:rsidP="00D80952">
            <w:pPr>
              <w:pStyle w:val="Default"/>
              <w:jc w:val="both"/>
              <w:outlineLvl w:val="0"/>
              <w:rPr>
                <w:rFonts w:ascii="Arial Narrow" w:hAnsi="Arial Narrow" w:cs="Times New Roman"/>
                <w:sz w:val="20"/>
                <w:szCs w:val="20"/>
              </w:rPr>
            </w:pPr>
            <w:r w:rsidRPr="00D80952">
              <w:rPr>
                <w:rFonts w:ascii="Arial Narrow" w:hAnsi="Arial Narrow" w:cs="Times New Roman"/>
                <w:sz w:val="20"/>
                <w:szCs w:val="20"/>
              </w:rPr>
              <w:t xml:space="preserve">Se informan los diversos contenidos a abordar a lo largo del curso y el proceso de evaluación. </w:t>
            </w:r>
          </w:p>
          <w:p w14:paraId="21C573D6" w14:textId="57FA766D" w:rsidR="00D80952" w:rsidRPr="00D80952" w:rsidRDefault="00D80952" w:rsidP="00D80952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984" w:type="dxa"/>
            <w:vAlign w:val="center"/>
          </w:tcPr>
          <w:p w14:paraId="2EF99CC7" w14:textId="17D632FE" w:rsidR="00D80952" w:rsidRDefault="00D80952" w:rsidP="00D8095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Evaluación de entrada</w:t>
            </w:r>
          </w:p>
        </w:tc>
        <w:tc>
          <w:tcPr>
            <w:tcW w:w="1559" w:type="dxa"/>
            <w:vAlign w:val="center"/>
          </w:tcPr>
          <w:p w14:paraId="3900556F" w14:textId="77777777" w:rsidR="00D80952" w:rsidRDefault="00D80952" w:rsidP="00D8095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16685" w14:paraId="49A400CD" w14:textId="77777777" w:rsidTr="00E02FB2">
        <w:trPr>
          <w:trHeight w:val="487"/>
        </w:trPr>
        <w:tc>
          <w:tcPr>
            <w:tcW w:w="1673" w:type="dxa"/>
            <w:vAlign w:val="center"/>
          </w:tcPr>
          <w:p w14:paraId="7B506735" w14:textId="6101F109" w:rsidR="00D80952" w:rsidRPr="00485DFE" w:rsidRDefault="00D80952" w:rsidP="00485DFE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485DFE">
              <w:rPr>
                <w:rFonts w:asciiTheme="minorHAnsi" w:hAnsiTheme="minorHAnsi" w:cstheme="minorBidi"/>
                <w:b w:val="0"/>
                <w:bCs w:val="0"/>
              </w:rPr>
              <w:t>Método científico y de investigación en psicofisiología</w:t>
            </w:r>
          </w:p>
        </w:tc>
        <w:tc>
          <w:tcPr>
            <w:tcW w:w="1446" w:type="dxa"/>
            <w:vAlign w:val="center"/>
          </w:tcPr>
          <w:p w14:paraId="56945DF4" w14:textId="675ADB06" w:rsidR="00D80952" w:rsidRPr="00D80952" w:rsidRDefault="00D80952" w:rsidP="00D8095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D80952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2977" w:type="dxa"/>
          </w:tcPr>
          <w:p w14:paraId="043BC33A" w14:textId="0F8799E1" w:rsidR="00485DFE" w:rsidRDefault="00485DFE" w:rsidP="00D80952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 xml:space="preserve">Valora la importancia de las diferentes técnicas de investigación </w:t>
            </w:r>
            <w:proofErr w:type="spellStart"/>
            <w:r>
              <w:rPr>
                <w:rFonts w:ascii="Arial Narrow" w:hAnsi="Arial Narrow"/>
                <w:b w:val="0"/>
              </w:rPr>
              <w:t>psicofisiolpogica</w:t>
            </w:r>
            <w:proofErr w:type="spellEnd"/>
            <w:r>
              <w:rPr>
                <w:rFonts w:ascii="Arial Narrow" w:hAnsi="Arial Narrow"/>
                <w:b w:val="0"/>
              </w:rPr>
              <w:t xml:space="preserve"> y neurofisiológica.</w:t>
            </w:r>
          </w:p>
          <w:p w14:paraId="5180F308" w14:textId="1F3F9204" w:rsidR="00485DFE" w:rsidRDefault="00485DFE" w:rsidP="00D80952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 xml:space="preserve">Explica los diferentes métodos de investigación </w:t>
            </w:r>
            <w:proofErr w:type="spellStart"/>
            <w:r>
              <w:rPr>
                <w:rFonts w:ascii="Arial Narrow" w:hAnsi="Arial Narrow"/>
                <w:b w:val="0"/>
              </w:rPr>
              <w:t>psicpofisiológica</w:t>
            </w:r>
            <w:proofErr w:type="spellEnd"/>
            <w:r>
              <w:rPr>
                <w:rFonts w:ascii="Arial Narrow" w:hAnsi="Arial Narrow"/>
                <w:b w:val="0"/>
              </w:rPr>
              <w:t xml:space="preserve"> </w:t>
            </w:r>
          </w:p>
          <w:p w14:paraId="14E543AB" w14:textId="5245FAE7" w:rsidR="00D80952" w:rsidRPr="00D80952" w:rsidRDefault="00D80952" w:rsidP="00D80952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3A61AB6C" w14:textId="61B75691" w:rsidR="00D80952" w:rsidRPr="00D20D0C" w:rsidRDefault="00485DFE" w:rsidP="00D8095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D80952">
              <w:rPr>
                <w:rFonts w:ascii="Arial Narrow" w:hAnsi="Arial Narrow"/>
                <w:b w:val="0"/>
              </w:rPr>
              <w:t xml:space="preserve">Realiza un cuadro </w:t>
            </w:r>
            <w:proofErr w:type="gramStart"/>
            <w:r w:rsidRPr="00D80952">
              <w:rPr>
                <w:rFonts w:ascii="Arial Narrow" w:hAnsi="Arial Narrow"/>
                <w:b w:val="0"/>
              </w:rPr>
              <w:t>comparativo  sobre</w:t>
            </w:r>
            <w:proofErr w:type="gramEnd"/>
            <w:r w:rsidRPr="00D80952">
              <w:rPr>
                <w:rFonts w:ascii="Arial Narrow" w:hAnsi="Arial Narrow"/>
                <w:b w:val="0"/>
              </w:rPr>
              <w:t xml:space="preserve"> los métodos de investigación en Psicofisiología</w:t>
            </w:r>
          </w:p>
        </w:tc>
        <w:tc>
          <w:tcPr>
            <w:tcW w:w="1559" w:type="dxa"/>
            <w:vAlign w:val="center"/>
          </w:tcPr>
          <w:p w14:paraId="4FFA1FD5" w14:textId="09855CFE" w:rsidR="00D80952" w:rsidRDefault="007877FD" w:rsidP="00D8095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de lectura</w:t>
            </w:r>
          </w:p>
        </w:tc>
      </w:tr>
      <w:tr w:rsidR="00216685" w14:paraId="6F97066C" w14:textId="77777777" w:rsidTr="00E02FB2">
        <w:trPr>
          <w:trHeight w:val="487"/>
        </w:trPr>
        <w:tc>
          <w:tcPr>
            <w:tcW w:w="1673" w:type="dxa"/>
          </w:tcPr>
          <w:p w14:paraId="0EA34C49" w14:textId="77777777" w:rsidR="00485DFE" w:rsidRPr="00485DFE" w:rsidRDefault="00485DFE" w:rsidP="00485DFE">
            <w:pPr>
              <w:pStyle w:val="Default"/>
              <w:jc w:val="center"/>
              <w:rPr>
                <w:rFonts w:ascii="Arial Narrow" w:hAnsi="Arial Narrow" w:cs="Times New Roman"/>
                <w:color w:val="auto"/>
                <w:sz w:val="20"/>
                <w:szCs w:val="20"/>
              </w:rPr>
            </w:pPr>
          </w:p>
          <w:p w14:paraId="29B24132" w14:textId="77777777" w:rsidR="00485DFE" w:rsidRPr="00485DFE" w:rsidRDefault="00485DFE" w:rsidP="00485DFE">
            <w:pPr>
              <w:pStyle w:val="Default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485DFE">
              <w:rPr>
                <w:rFonts w:ascii="Arial Narrow" w:hAnsi="Arial Narrow" w:cs="Times New Roman"/>
                <w:sz w:val="20"/>
                <w:szCs w:val="20"/>
              </w:rPr>
              <w:t>Antecedentes históricos de la Psicofisiología y aportes de la Neurociencia.</w:t>
            </w:r>
          </w:p>
          <w:p w14:paraId="33BF8AD2" w14:textId="3D181C49" w:rsidR="00485DFE" w:rsidRPr="00485DFE" w:rsidRDefault="00485DFE" w:rsidP="00485DFE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1446" w:type="dxa"/>
            <w:vAlign w:val="center"/>
          </w:tcPr>
          <w:p w14:paraId="563D65AA" w14:textId="23916221" w:rsidR="00485DFE" w:rsidRPr="00D80952" w:rsidRDefault="00485DFE" w:rsidP="00485DF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D80952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2977" w:type="dxa"/>
          </w:tcPr>
          <w:p w14:paraId="7A2F91C7" w14:textId="77777777" w:rsidR="00485DFE" w:rsidRPr="00D80952" w:rsidRDefault="00485DFE" w:rsidP="00485DFE">
            <w:pPr>
              <w:pStyle w:val="Default"/>
              <w:jc w:val="both"/>
              <w:rPr>
                <w:rFonts w:ascii="Arial Narrow" w:hAnsi="Arial Narrow" w:cs="Times New Roman"/>
                <w:color w:val="auto"/>
                <w:sz w:val="20"/>
                <w:szCs w:val="20"/>
              </w:rPr>
            </w:pPr>
          </w:p>
          <w:p w14:paraId="20C1518E" w14:textId="77777777" w:rsidR="00485DFE" w:rsidRDefault="00485DFE" w:rsidP="00485DFE">
            <w:pPr>
              <w:pStyle w:val="Default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Valora el aporte de la neurociencia en la conducta humana,</w:t>
            </w:r>
          </w:p>
          <w:p w14:paraId="73BE90E8" w14:textId="77777777" w:rsidR="00485DFE" w:rsidRDefault="007877FD" w:rsidP="007877FD">
            <w:pPr>
              <w:pStyle w:val="Default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Explica y reconoce la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clasificacipon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 xml:space="preserve"> de las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neuriciencias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 xml:space="preserve"> conductuales y no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coinductuales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0C7220A0" w14:textId="102DD71F" w:rsidR="007877FD" w:rsidRPr="00D80952" w:rsidRDefault="007877FD" w:rsidP="007877FD">
            <w:pPr>
              <w:pStyle w:val="Default"/>
              <w:jc w:val="both"/>
              <w:rPr>
                <w:rFonts w:asciiTheme="minorHAnsi" w:hAnsiTheme="minorHAnsi" w:cstheme="minorHAnsi"/>
                <w:bCs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115A42E4" w14:textId="5DF7446F" w:rsidR="00485DFE" w:rsidRPr="007877FD" w:rsidRDefault="007877FD" w:rsidP="007877F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7877FD">
              <w:rPr>
                <w:rFonts w:asciiTheme="minorHAnsi" w:hAnsiTheme="minorHAnsi" w:cstheme="minorHAnsi"/>
                <w:b w:val="0"/>
                <w:bCs w:val="0"/>
              </w:rPr>
              <w:t xml:space="preserve">Análisis y discusión </w:t>
            </w:r>
            <w:r w:rsidR="00485DFE" w:rsidRPr="007877FD">
              <w:rPr>
                <w:rFonts w:asciiTheme="minorHAnsi" w:hAnsiTheme="minorHAnsi" w:cstheme="minorHAnsi"/>
                <w:b w:val="0"/>
                <w:bCs w:val="0"/>
              </w:rPr>
              <w:t>de lectura</w:t>
            </w:r>
          </w:p>
        </w:tc>
        <w:tc>
          <w:tcPr>
            <w:tcW w:w="1559" w:type="dxa"/>
            <w:vAlign w:val="center"/>
          </w:tcPr>
          <w:p w14:paraId="4EC4D11C" w14:textId="49A0D754" w:rsidR="00485DFE" w:rsidRDefault="007877FD" w:rsidP="00485DF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mapa conceptual sobre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neurioiciencia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conductual y no conductual</w:t>
            </w:r>
          </w:p>
        </w:tc>
      </w:tr>
      <w:tr w:rsidR="00216685" w14:paraId="1495FCB5" w14:textId="77777777" w:rsidTr="00E02FB2">
        <w:trPr>
          <w:trHeight w:val="487"/>
        </w:trPr>
        <w:tc>
          <w:tcPr>
            <w:tcW w:w="1673" w:type="dxa"/>
          </w:tcPr>
          <w:p w14:paraId="0FDE429E" w14:textId="33627746" w:rsidR="00485DFE" w:rsidRPr="00485DFE" w:rsidRDefault="00485DFE" w:rsidP="00485DFE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485DFE">
              <w:rPr>
                <w:rFonts w:ascii="Arial Narrow" w:hAnsi="Arial Narrow" w:cs="Times New Roman"/>
                <w:b w:val="0"/>
              </w:rPr>
              <w:t>Importancia del funcionamiento cerebral y de los procesos cognitivos.</w:t>
            </w:r>
          </w:p>
        </w:tc>
        <w:tc>
          <w:tcPr>
            <w:tcW w:w="1446" w:type="dxa"/>
            <w:vAlign w:val="center"/>
          </w:tcPr>
          <w:p w14:paraId="5CAE51BB" w14:textId="1B6E4383" w:rsidR="00485DFE" w:rsidRPr="00D80952" w:rsidRDefault="00485DFE" w:rsidP="00485DF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D80952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2977" w:type="dxa"/>
          </w:tcPr>
          <w:p w14:paraId="5B14A4FF" w14:textId="77777777" w:rsidR="007877FD" w:rsidRPr="00216685" w:rsidRDefault="007877FD" w:rsidP="00485DFE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>Valora la importancia de la estructura y fisiología cereb</w:t>
            </w:r>
            <w:r w:rsidRPr="00216685">
              <w:rPr>
                <w:rFonts w:ascii="Arial Narrow" w:hAnsi="Arial Narrow"/>
                <w:b w:val="0"/>
              </w:rPr>
              <w:t>ral en la cognición, conducta y comportamiento humano.</w:t>
            </w:r>
          </w:p>
          <w:p w14:paraId="17BF122C" w14:textId="49A2886B" w:rsidR="00216685" w:rsidRPr="00216685" w:rsidRDefault="00216685" w:rsidP="00485DFE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 w:rsidRPr="00216685">
              <w:rPr>
                <w:rFonts w:ascii="Arial Narrow" w:hAnsi="Arial Narrow" w:cs="Times New Roman"/>
                <w:b w:val="0"/>
              </w:rPr>
              <w:t>Explica los diferentes teorías neurocognitivas</w:t>
            </w:r>
          </w:p>
          <w:p w14:paraId="268264D4" w14:textId="66B21DB6" w:rsidR="00485DFE" w:rsidRPr="00D80952" w:rsidRDefault="00485DFE" w:rsidP="00485DFE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7362D016" w14:textId="377DDFF2" w:rsidR="00485DFE" w:rsidRPr="007877FD" w:rsidRDefault="00216685" w:rsidP="00485DF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Análisis de casos y discusión</w:t>
            </w:r>
          </w:p>
        </w:tc>
        <w:tc>
          <w:tcPr>
            <w:tcW w:w="1559" w:type="dxa"/>
            <w:vAlign w:val="center"/>
          </w:tcPr>
          <w:p w14:paraId="30D5C93D" w14:textId="0778BB1C" w:rsidR="00485DFE" w:rsidRPr="00216685" w:rsidRDefault="007877FD" w:rsidP="0021668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 Narrow" w:hAnsi="Arial Narrow"/>
                <w:b w:val="0"/>
              </w:rPr>
            </w:pPr>
            <w:r w:rsidRPr="00D80952">
              <w:rPr>
                <w:rFonts w:ascii="Arial Narrow" w:hAnsi="Arial Narrow"/>
                <w:b w:val="0"/>
              </w:rPr>
              <w:t>Ela</w:t>
            </w:r>
            <w:r w:rsidR="00216685">
              <w:rPr>
                <w:rFonts w:ascii="Arial Narrow" w:hAnsi="Arial Narrow"/>
                <w:b w:val="0"/>
              </w:rPr>
              <w:t xml:space="preserve">bora un cuadro comparativo de doble </w:t>
            </w:r>
            <w:proofErr w:type="gramStart"/>
            <w:r w:rsidR="00216685">
              <w:rPr>
                <w:rFonts w:ascii="Arial Narrow" w:hAnsi="Arial Narrow"/>
                <w:b w:val="0"/>
              </w:rPr>
              <w:t>entrada  sobre</w:t>
            </w:r>
            <w:proofErr w:type="gramEnd"/>
            <w:r w:rsidR="00216685">
              <w:rPr>
                <w:rFonts w:ascii="Arial Narrow" w:hAnsi="Arial Narrow"/>
                <w:b w:val="0"/>
              </w:rPr>
              <w:t xml:space="preserve"> las diferentes teorías neurocognitivas</w:t>
            </w:r>
          </w:p>
        </w:tc>
      </w:tr>
    </w:tbl>
    <w:p w14:paraId="6BAA5830" w14:textId="420AB1AA" w:rsidR="008A1006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F7B4C2A" w14:textId="56CB3AC3" w:rsidR="007877FD" w:rsidRPr="00602F9D" w:rsidRDefault="007877FD" w:rsidP="007877FD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  <w:r w:rsidRPr="03A35E7C">
        <w:rPr>
          <w:rFonts w:asciiTheme="minorHAnsi" w:hAnsiTheme="minorHAnsi" w:cstheme="minorBidi"/>
        </w:rPr>
        <w:t xml:space="preserve">UNIDAD 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I: </w:t>
      </w:r>
      <w:r>
        <w:rPr>
          <w:rFonts w:asciiTheme="minorHAnsi" w:hAnsiTheme="minorHAnsi" w:cstheme="minorBidi"/>
        </w:rPr>
        <w:t xml:space="preserve">sistema nervioso central y sistema </w:t>
      </w:r>
      <w:proofErr w:type="spellStart"/>
      <w:r>
        <w:rPr>
          <w:rFonts w:asciiTheme="minorHAnsi" w:hAnsiTheme="minorHAnsi" w:cstheme="minorBidi"/>
        </w:rPr>
        <w:t>nerviso</w:t>
      </w:r>
      <w:proofErr w:type="spellEnd"/>
      <w:r>
        <w:rPr>
          <w:rFonts w:asciiTheme="minorHAnsi" w:hAnsiTheme="minorHAnsi" w:cstheme="minorBidi"/>
        </w:rPr>
        <w:t xml:space="preserve"> autónomo</w:t>
      </w: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</w:p>
    <w:p w14:paraId="1825CF09" w14:textId="77777777" w:rsidR="007877FD" w:rsidRDefault="007877FD" w:rsidP="007877FD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 w:val="0"/>
          <w:bCs w:val="0"/>
          <w:color w:val="FF0000"/>
          <w:lang w:val="es-PE"/>
        </w:rPr>
      </w:pP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</w:p>
    <w:p w14:paraId="7D8455B2" w14:textId="77777777" w:rsidR="007877FD" w:rsidRDefault="007877FD" w:rsidP="007877FD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 w:val="0"/>
          <w:bCs w:val="0"/>
          <w:lang w:val="es-PE"/>
        </w:rPr>
      </w:pPr>
      <w:r>
        <w:rPr>
          <w:rFonts w:asciiTheme="minorHAnsi" w:hAnsiTheme="minorHAnsi" w:cstheme="minorBidi"/>
          <w:b w:val="0"/>
          <w:bCs w:val="0"/>
          <w:color w:val="FF0000"/>
          <w:lang w:val="es-PE"/>
        </w:rPr>
        <w:tab/>
      </w:r>
      <w:r w:rsidRPr="00387FEE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2F384E41" w14:textId="6430C167" w:rsidR="00586773" w:rsidRPr="00586773" w:rsidRDefault="00586773" w:rsidP="00586773">
      <w:pPr>
        <w:pStyle w:val="Ttulo1"/>
        <w:spacing w:before="59" w:line="266" w:lineRule="exact"/>
        <w:ind w:left="426" w:right="81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>Investigan y elaboran un cuadro c</w:t>
      </w:r>
      <w:r>
        <w:rPr>
          <w:rFonts w:asciiTheme="minorHAnsi" w:hAnsiTheme="minorHAnsi" w:cstheme="minorHAnsi"/>
          <w:b w:val="0"/>
          <w:spacing w:val="-4"/>
          <w:sz w:val="22"/>
          <w:szCs w:val="22"/>
        </w:rPr>
        <w:t>omparativo sobre los procesos progresivos y regresivos del neurodesarrollo y la conformación de</w:t>
      </w:r>
      <w:r w:rsidR="00A9778E"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l sistema </w:t>
      </w:r>
      <w:proofErr w:type="spellStart"/>
      <w:r w:rsidR="00A9778E">
        <w:rPr>
          <w:rFonts w:asciiTheme="minorHAnsi" w:hAnsiTheme="minorHAnsi" w:cstheme="minorHAnsi"/>
          <w:b w:val="0"/>
          <w:spacing w:val="-4"/>
          <w:sz w:val="22"/>
          <w:szCs w:val="22"/>
        </w:rPr>
        <w:t>nervisoso</w:t>
      </w:r>
      <w:proofErr w:type="spellEnd"/>
      <w:r w:rsidR="00A9778E"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 de acuerdo a su localización, función y de control,</w:t>
      </w: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 de manera grupal demostrando creatividad, puntualidad y eficiencia</w:t>
      </w:r>
      <w:r w:rsidRPr="00586773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1E1EEB5B" w14:textId="58EAD156" w:rsidR="00586773" w:rsidRPr="00586773" w:rsidRDefault="00586773" w:rsidP="00586773">
      <w:pPr>
        <w:pStyle w:val="Ttulo1"/>
        <w:spacing w:before="59" w:line="266" w:lineRule="exact"/>
        <w:ind w:left="426" w:right="81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586773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Organiza los datos referidos </w:t>
      </w:r>
      <w:r w:rsidR="00A9778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a la ontogenia, </w:t>
      </w:r>
      <w:proofErr w:type="spellStart"/>
      <w:r w:rsidR="00A9778E">
        <w:rPr>
          <w:rFonts w:asciiTheme="minorHAnsi" w:hAnsiTheme="minorHAnsi" w:cstheme="minorHAnsi"/>
          <w:b w:val="0"/>
          <w:bCs w:val="0"/>
          <w:sz w:val="22"/>
          <w:szCs w:val="22"/>
        </w:rPr>
        <w:t>macroscopia</w:t>
      </w:r>
      <w:proofErr w:type="spellEnd"/>
      <w:r w:rsidR="00A9778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y fisiología de las estructuras del sistema nervioso central, periférico y autónomo y la relación que se establece entre ellas, </w:t>
      </w:r>
      <w:r w:rsidRPr="00586773">
        <w:rPr>
          <w:rFonts w:asciiTheme="minorHAnsi" w:hAnsiTheme="minorHAnsi" w:cstheme="minorHAnsi"/>
          <w:b w:val="0"/>
          <w:bCs w:val="0"/>
          <w:sz w:val="22"/>
          <w:szCs w:val="22"/>
        </w:rPr>
        <w:t>desarrollando el interés por la relación existente con el comportamiento.</w:t>
      </w:r>
    </w:p>
    <w:p w14:paraId="5BD73B56" w14:textId="77777777" w:rsidR="00586773" w:rsidRDefault="00586773" w:rsidP="007877FD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1673"/>
        <w:gridCol w:w="1446"/>
        <w:gridCol w:w="2977"/>
        <w:gridCol w:w="1984"/>
        <w:gridCol w:w="1559"/>
      </w:tblGrid>
      <w:tr w:rsidR="00216685" w14:paraId="5D5CDC44" w14:textId="77777777" w:rsidTr="00E02FB2">
        <w:trPr>
          <w:trHeight w:val="300"/>
        </w:trPr>
        <w:tc>
          <w:tcPr>
            <w:tcW w:w="1673" w:type="dxa"/>
            <w:vAlign w:val="center"/>
          </w:tcPr>
          <w:p w14:paraId="10FE2693" w14:textId="77777777" w:rsidR="00E02FB2" w:rsidRDefault="00E02FB2" w:rsidP="00E02FB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446" w:type="dxa"/>
            <w:vAlign w:val="center"/>
          </w:tcPr>
          <w:p w14:paraId="011A9026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7318C4DD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84" w:type="dxa"/>
            <w:vAlign w:val="center"/>
          </w:tcPr>
          <w:p w14:paraId="184541EF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33FF1F34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216685" w14:paraId="2E7BF1F7" w14:textId="77777777" w:rsidTr="008E2239">
        <w:trPr>
          <w:trHeight w:val="489"/>
        </w:trPr>
        <w:tc>
          <w:tcPr>
            <w:tcW w:w="1673" w:type="dxa"/>
            <w:vMerge w:val="restart"/>
          </w:tcPr>
          <w:p w14:paraId="4E7AF664" w14:textId="37F6F26D" w:rsidR="00020514" w:rsidRPr="00D80952" w:rsidRDefault="00020514" w:rsidP="00216685">
            <w:pPr>
              <w:pStyle w:val="Default"/>
              <w:jc w:val="both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Sistema nervioso central: ontogenia, </w:t>
            </w:r>
            <w:r w:rsidR="00216685">
              <w:rPr>
                <w:rFonts w:ascii="Arial Narrow" w:hAnsi="Arial Narrow"/>
                <w:sz w:val="20"/>
                <w:szCs w:val="20"/>
              </w:rPr>
              <w:t xml:space="preserve">estructura </w:t>
            </w:r>
            <w:proofErr w:type="spellStart"/>
            <w:r w:rsidR="00216685">
              <w:rPr>
                <w:rFonts w:ascii="Arial Narrow" w:hAnsi="Arial Narrow"/>
                <w:sz w:val="20"/>
                <w:szCs w:val="20"/>
              </w:rPr>
              <w:t>mactioscópoca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lastRenderedPageBreak/>
              <w:t xml:space="preserve">(hemisferios cerebrales, cerebelo y tronco encefálico). </w:t>
            </w:r>
          </w:p>
        </w:tc>
        <w:tc>
          <w:tcPr>
            <w:tcW w:w="1446" w:type="dxa"/>
            <w:vAlign w:val="center"/>
          </w:tcPr>
          <w:p w14:paraId="5E4B446D" w14:textId="6073EB33" w:rsidR="00020514" w:rsidRPr="00D80952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lastRenderedPageBreak/>
              <w:t>5</w:t>
            </w:r>
          </w:p>
        </w:tc>
        <w:tc>
          <w:tcPr>
            <w:tcW w:w="2977" w:type="dxa"/>
            <w:vMerge w:val="restart"/>
          </w:tcPr>
          <w:p w14:paraId="1D176443" w14:textId="77777777" w:rsidR="00020514" w:rsidRDefault="00020514" w:rsidP="00221A0D">
            <w:pPr>
              <w:pStyle w:val="Default"/>
              <w:jc w:val="both"/>
              <w:outlineLvl w:val="0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  <w:p w14:paraId="7646E88F" w14:textId="77777777" w:rsidR="00020514" w:rsidRPr="00221A0D" w:rsidRDefault="00020514" w:rsidP="00221A0D">
            <w:pPr>
              <w:pStyle w:val="Default"/>
              <w:jc w:val="both"/>
              <w:outlineLvl w:val="0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221A0D">
              <w:rPr>
                <w:rFonts w:ascii="Arial Narrow" w:hAnsi="Arial Narrow" w:cstheme="minorHAnsi"/>
                <w:bCs/>
                <w:sz w:val="20"/>
                <w:szCs w:val="20"/>
              </w:rPr>
              <w:t>Reconoce las diferentes estructuras que componen el encéfalo.</w:t>
            </w:r>
          </w:p>
          <w:p w14:paraId="2978199E" w14:textId="031B9682" w:rsidR="00020514" w:rsidRDefault="00020514" w:rsidP="00221A0D">
            <w:pPr>
              <w:pStyle w:val="Default"/>
              <w:jc w:val="both"/>
              <w:outlineLvl w:val="0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221A0D">
              <w:rPr>
                <w:rFonts w:ascii="Arial Narrow" w:hAnsi="Arial Narrow" w:cstheme="minorHAnsi"/>
                <w:bCs/>
                <w:sz w:val="20"/>
                <w:szCs w:val="20"/>
              </w:rPr>
              <w:lastRenderedPageBreak/>
              <w:t xml:space="preserve">Explica la </w:t>
            </w:r>
            <w:r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organización funcional cerebral según la </w:t>
            </w:r>
            <w:proofErr w:type="spellStart"/>
            <w:r>
              <w:rPr>
                <w:rFonts w:ascii="Arial Narrow" w:hAnsi="Arial Narrow" w:cstheme="minorHAnsi"/>
                <w:bCs/>
                <w:sz w:val="20"/>
                <w:szCs w:val="20"/>
              </w:rPr>
              <w:t>teoria</w:t>
            </w:r>
            <w:proofErr w:type="spellEnd"/>
            <w:r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 de los bloques funcionales.</w:t>
            </w:r>
          </w:p>
          <w:p w14:paraId="3D87D471" w14:textId="259D744B" w:rsidR="00020514" w:rsidRPr="00221A0D" w:rsidRDefault="00020514" w:rsidP="00221A0D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186F2B4" w14:textId="77777777" w:rsidR="00020514" w:rsidRPr="00020514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20514">
              <w:rPr>
                <w:rFonts w:asciiTheme="minorHAnsi" w:hAnsiTheme="minorHAnsi" w:cstheme="minorHAnsi"/>
                <w:b w:val="0"/>
                <w:bCs w:val="0"/>
              </w:rPr>
              <w:lastRenderedPageBreak/>
              <w:t>Análisis de casuística sobre el increíble cerebro humano.</w:t>
            </w:r>
          </w:p>
          <w:p w14:paraId="1EEDC1E1" w14:textId="56956697" w:rsidR="00020514" w:rsidRPr="00020514" w:rsidRDefault="00020514" w:rsidP="0021668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20514">
              <w:rPr>
                <w:rFonts w:asciiTheme="minorHAnsi" w:hAnsiTheme="minorHAnsi" w:cstheme="minorHAnsi"/>
                <w:b w:val="0"/>
                <w:bCs w:val="0"/>
              </w:rPr>
              <w:lastRenderedPageBreak/>
              <w:t xml:space="preserve"> </w:t>
            </w:r>
            <w:r w:rsidRPr="00020514">
              <w:rPr>
                <w:rFonts w:ascii="Arial Narrow" w:hAnsi="Arial Narrow"/>
                <w:b w:val="0"/>
              </w:rPr>
              <w:t>Presentación y exposición de las estructuras del sistema nervioso y sus funciones.</w:t>
            </w:r>
          </w:p>
        </w:tc>
        <w:tc>
          <w:tcPr>
            <w:tcW w:w="1559" w:type="dxa"/>
            <w:vMerge w:val="restart"/>
            <w:vAlign w:val="center"/>
          </w:tcPr>
          <w:p w14:paraId="22338B83" w14:textId="3654769F" w:rsidR="00020514" w:rsidRDefault="00216685" w:rsidP="0021668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lastRenderedPageBreak/>
              <w:t xml:space="preserve">Elaboración de esquemas sobre las diferentes estructuras del </w:t>
            </w:r>
            <w:r>
              <w:rPr>
                <w:rFonts w:asciiTheme="minorHAnsi" w:hAnsiTheme="minorHAnsi" w:cstheme="minorHAnsi"/>
                <w:b w:val="0"/>
                <w:bCs w:val="0"/>
              </w:rPr>
              <w:lastRenderedPageBreak/>
              <w:t xml:space="preserve">sistema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nervisoso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central</w:t>
            </w:r>
          </w:p>
        </w:tc>
      </w:tr>
      <w:tr w:rsidR="00216685" w14:paraId="668CA473" w14:textId="77777777" w:rsidTr="008E2239">
        <w:trPr>
          <w:trHeight w:val="487"/>
        </w:trPr>
        <w:tc>
          <w:tcPr>
            <w:tcW w:w="1673" w:type="dxa"/>
            <w:vMerge/>
          </w:tcPr>
          <w:p w14:paraId="63FE4E3F" w14:textId="7119BAAE" w:rsidR="00020514" w:rsidRPr="00485DFE" w:rsidRDefault="00020514" w:rsidP="00221A0D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446" w:type="dxa"/>
            <w:vAlign w:val="center"/>
          </w:tcPr>
          <w:p w14:paraId="2E0CA599" w14:textId="57FD5DFE" w:rsidR="00020514" w:rsidRPr="00D80952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2977" w:type="dxa"/>
            <w:vMerge/>
          </w:tcPr>
          <w:p w14:paraId="21AC0C6A" w14:textId="77777777" w:rsidR="00020514" w:rsidRPr="00221A0D" w:rsidRDefault="00020514" w:rsidP="00221A0D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984" w:type="dxa"/>
            <w:vMerge/>
            <w:vAlign w:val="center"/>
          </w:tcPr>
          <w:p w14:paraId="60650B88" w14:textId="1CF6259C" w:rsidR="00020514" w:rsidRPr="00020514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559" w:type="dxa"/>
            <w:vMerge/>
            <w:vAlign w:val="center"/>
          </w:tcPr>
          <w:p w14:paraId="1F78561F" w14:textId="3F2E81FF" w:rsidR="00020514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216685" w14:paraId="53EA88A8" w14:textId="77777777" w:rsidTr="00E02FB2">
        <w:trPr>
          <w:trHeight w:val="487"/>
        </w:trPr>
        <w:tc>
          <w:tcPr>
            <w:tcW w:w="1673" w:type="dxa"/>
          </w:tcPr>
          <w:p w14:paraId="22042A66" w14:textId="4AF9672A" w:rsidR="00221A0D" w:rsidRPr="00485DFE" w:rsidRDefault="00020514" w:rsidP="00020514">
            <w:pPr>
              <w:pStyle w:val="Default"/>
              <w:jc w:val="both"/>
              <w:rPr>
                <w:rFonts w:asciiTheme="minorHAnsi" w:hAnsiTheme="minorHAnsi" w:cstheme="minorBidi"/>
                <w:b/>
                <w:bCs/>
                <w:color w:val="FF0000"/>
              </w:rPr>
            </w:pPr>
            <w:r>
              <w:rPr>
                <w:rFonts w:ascii="Arial Narrow" w:hAnsi="Arial Narrow"/>
                <w:sz w:val="20"/>
                <w:szCs w:val="20"/>
              </w:rPr>
              <w:t>Sistema nervioso periférico y sistema nervioso autónomo</w:t>
            </w:r>
          </w:p>
        </w:tc>
        <w:tc>
          <w:tcPr>
            <w:tcW w:w="1446" w:type="dxa"/>
            <w:vAlign w:val="center"/>
          </w:tcPr>
          <w:p w14:paraId="14DB5E87" w14:textId="20AE7075" w:rsidR="00221A0D" w:rsidRPr="00D80952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2977" w:type="dxa"/>
          </w:tcPr>
          <w:p w14:paraId="029C89C3" w14:textId="4F472447" w:rsidR="00020514" w:rsidRDefault="00221A0D" w:rsidP="00221A0D">
            <w:pPr>
              <w:pStyle w:val="Default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Valora </w:t>
            </w:r>
            <w:r w:rsidR="00020514">
              <w:rPr>
                <w:rFonts w:ascii="Arial Narrow" w:hAnsi="Arial Narrow" w:cs="Times New Roman"/>
                <w:sz w:val="20"/>
                <w:szCs w:val="20"/>
              </w:rPr>
              <w:t>la importancia del sistema nervioso periférico y del sistema autónomo en los procesos de aprehensión del medio externo y control del medio interno.</w:t>
            </w:r>
          </w:p>
          <w:p w14:paraId="40C24E4A" w14:textId="6114CF83" w:rsidR="00221A0D" w:rsidRPr="00D80952" w:rsidRDefault="00020514" w:rsidP="00020514">
            <w:pPr>
              <w:pStyle w:val="Default"/>
              <w:jc w:val="both"/>
              <w:rPr>
                <w:rFonts w:asciiTheme="minorHAnsi" w:hAnsiTheme="minorHAnsi" w:cstheme="minorHAnsi"/>
                <w:bCs/>
                <w:color w:val="FF000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Reconoce y explica la estructura y fisiología de los pares craneales y de los nervios raquídeos.</w:t>
            </w:r>
          </w:p>
        </w:tc>
        <w:tc>
          <w:tcPr>
            <w:tcW w:w="1984" w:type="dxa"/>
            <w:vAlign w:val="center"/>
          </w:tcPr>
          <w:p w14:paraId="7942521C" w14:textId="77777777" w:rsidR="00221A0D" w:rsidRPr="00020514" w:rsidRDefault="00221A0D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20514">
              <w:rPr>
                <w:rFonts w:asciiTheme="minorHAnsi" w:hAnsiTheme="minorHAnsi" w:cstheme="minorHAnsi"/>
                <w:b w:val="0"/>
                <w:bCs w:val="0"/>
              </w:rPr>
              <w:t>Análisis y discusión de lectura</w:t>
            </w:r>
          </w:p>
        </w:tc>
        <w:tc>
          <w:tcPr>
            <w:tcW w:w="1559" w:type="dxa"/>
            <w:vAlign w:val="center"/>
          </w:tcPr>
          <w:p w14:paraId="0054E53A" w14:textId="376460AB" w:rsidR="00221A0D" w:rsidRDefault="00221A0D" w:rsidP="0021668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mapa conceptual </w:t>
            </w:r>
            <w:r w:rsidR="00020514">
              <w:rPr>
                <w:rFonts w:asciiTheme="minorHAnsi" w:hAnsiTheme="minorHAnsi" w:cstheme="minorHAnsi"/>
                <w:b w:val="0"/>
                <w:bCs w:val="0"/>
              </w:rPr>
              <w:t>sobre la función de los pares craneales y raqu</w:t>
            </w:r>
            <w:r w:rsidR="00216685">
              <w:rPr>
                <w:rFonts w:asciiTheme="minorHAnsi" w:hAnsiTheme="minorHAnsi" w:cstheme="minorHAnsi"/>
                <w:b w:val="0"/>
                <w:bCs w:val="0"/>
              </w:rPr>
              <w:t>í</w:t>
            </w:r>
            <w:r w:rsidR="00020514">
              <w:rPr>
                <w:rFonts w:asciiTheme="minorHAnsi" w:hAnsiTheme="minorHAnsi" w:cstheme="minorHAnsi"/>
                <w:b w:val="0"/>
                <w:bCs w:val="0"/>
              </w:rPr>
              <w:t>deos</w:t>
            </w:r>
          </w:p>
        </w:tc>
      </w:tr>
      <w:tr w:rsidR="00216685" w14:paraId="307EA528" w14:textId="77777777" w:rsidTr="007654AA">
        <w:trPr>
          <w:trHeight w:val="487"/>
        </w:trPr>
        <w:tc>
          <w:tcPr>
            <w:tcW w:w="1673" w:type="dxa"/>
          </w:tcPr>
          <w:p w14:paraId="678983C6" w14:textId="678EDFD2" w:rsidR="00020514" w:rsidRPr="00485DFE" w:rsidRDefault="00020514" w:rsidP="00221A0D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1446" w:type="dxa"/>
            <w:vAlign w:val="center"/>
          </w:tcPr>
          <w:p w14:paraId="21913CFD" w14:textId="1E3DB954" w:rsidR="00020514" w:rsidRPr="00D80952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6520" w:type="dxa"/>
            <w:gridSpan w:val="3"/>
          </w:tcPr>
          <w:p w14:paraId="7FA9CF32" w14:textId="483FC68E" w:rsidR="00020514" w:rsidRDefault="00020514" w:rsidP="00221A0D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Evaluación parcial</w:t>
            </w:r>
          </w:p>
        </w:tc>
      </w:tr>
    </w:tbl>
    <w:p w14:paraId="4D9A346A" w14:textId="77777777" w:rsidR="007877FD" w:rsidRDefault="007877FD" w:rsidP="007877FD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Bidi"/>
          <w:b w:val="0"/>
          <w:bCs w:val="0"/>
          <w:lang w:val="es-PE"/>
        </w:rPr>
      </w:pPr>
    </w:p>
    <w:p w14:paraId="10C2BB89" w14:textId="77777777" w:rsidR="007877FD" w:rsidRDefault="007877FD" w:rsidP="007877FD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UNIDAD III: sistema nervioso y su relación con los procesos psicológicos.</w:t>
      </w:r>
    </w:p>
    <w:p w14:paraId="56714979" w14:textId="75AB1AD9" w:rsidR="007877FD" w:rsidRDefault="007877FD" w:rsidP="007877FD">
      <w:pPr>
        <w:pStyle w:val="Ttulo3"/>
        <w:tabs>
          <w:tab w:val="left" w:pos="774"/>
        </w:tabs>
        <w:ind w:left="852" w:hanging="426"/>
        <w:rPr>
          <w:rFonts w:asciiTheme="minorHAnsi" w:hAnsiTheme="minorHAnsi" w:cstheme="minorBidi"/>
          <w:b w:val="0"/>
          <w:bCs w:val="0"/>
          <w:lang w:val="es-PE"/>
        </w:rPr>
      </w:pPr>
      <w:r w:rsidRPr="00387FEE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0EAC1D6D" w14:textId="77777777" w:rsidR="00586773" w:rsidRPr="00586773" w:rsidRDefault="00586773" w:rsidP="00586773">
      <w:pPr>
        <w:pStyle w:val="Ttulo1"/>
        <w:spacing w:before="59" w:line="266" w:lineRule="exact"/>
        <w:ind w:left="426" w:right="81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>Investigan y elaboran un cuadro c</w:t>
      </w:r>
      <w:r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omparativo sobre la importancia de las </w:t>
      </w: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>estructura</w:t>
      </w:r>
      <w:r>
        <w:rPr>
          <w:rFonts w:asciiTheme="minorHAnsi" w:hAnsiTheme="minorHAnsi" w:cstheme="minorHAnsi"/>
          <w:b w:val="0"/>
          <w:spacing w:val="-4"/>
          <w:sz w:val="22"/>
          <w:szCs w:val="22"/>
        </w:rPr>
        <w:t>s</w:t>
      </w: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>,</w:t>
      </w:r>
      <w:r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 </w:t>
      </w: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funciones </w:t>
      </w:r>
      <w:r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y patología </w:t>
      </w: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>del sistema nervioso, de manera grupal demostrando creatividad, puntualidad y eficiencia</w:t>
      </w:r>
      <w:r w:rsidRPr="00586773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7BF1912C" w14:textId="77777777" w:rsidR="00586773" w:rsidRPr="00586773" w:rsidRDefault="00586773" w:rsidP="00586773">
      <w:pPr>
        <w:pStyle w:val="Ttulo1"/>
        <w:spacing w:before="59" w:line="266" w:lineRule="exact"/>
        <w:ind w:left="426" w:right="81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586773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Organiza los datos referidos a las estructuras involucradas en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los procesos sensitivos, motores, perceptuales, cognitivos y de conducta superior</w:t>
      </w:r>
      <w:r w:rsidRPr="00586773">
        <w:rPr>
          <w:rFonts w:asciiTheme="minorHAnsi" w:hAnsiTheme="minorHAnsi" w:cstheme="minorHAnsi"/>
          <w:b w:val="0"/>
          <w:bCs w:val="0"/>
          <w:sz w:val="22"/>
          <w:szCs w:val="22"/>
        </w:rPr>
        <w:t>, distinguiendo sus funciones y las relaciones integrales existentes entre ellas; desarrollando el interés por la relación existente con el comportamiento.</w:t>
      </w:r>
    </w:p>
    <w:p w14:paraId="2C9C9926" w14:textId="77777777" w:rsidR="00586773" w:rsidRDefault="00586773" w:rsidP="007877FD">
      <w:pPr>
        <w:pStyle w:val="Ttulo3"/>
        <w:tabs>
          <w:tab w:val="left" w:pos="774"/>
        </w:tabs>
        <w:ind w:left="852" w:hanging="426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1673"/>
        <w:gridCol w:w="1446"/>
        <w:gridCol w:w="2977"/>
        <w:gridCol w:w="1984"/>
        <w:gridCol w:w="1559"/>
      </w:tblGrid>
      <w:tr w:rsidR="00EB6FA3" w14:paraId="5F15A1A6" w14:textId="77777777" w:rsidTr="00E02FB2">
        <w:trPr>
          <w:trHeight w:val="300"/>
        </w:trPr>
        <w:tc>
          <w:tcPr>
            <w:tcW w:w="1673" w:type="dxa"/>
            <w:vAlign w:val="center"/>
          </w:tcPr>
          <w:p w14:paraId="668CC980" w14:textId="77777777" w:rsidR="00E02FB2" w:rsidRDefault="00E02FB2" w:rsidP="00E02FB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446" w:type="dxa"/>
            <w:vAlign w:val="center"/>
          </w:tcPr>
          <w:p w14:paraId="421B1163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2376CD4C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84" w:type="dxa"/>
            <w:vAlign w:val="center"/>
          </w:tcPr>
          <w:p w14:paraId="1FAE9748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07EE6141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EB6FA3" w14:paraId="0852A674" w14:textId="77777777" w:rsidTr="00E02FB2">
        <w:trPr>
          <w:trHeight w:val="489"/>
        </w:trPr>
        <w:tc>
          <w:tcPr>
            <w:tcW w:w="1673" w:type="dxa"/>
            <w:vAlign w:val="center"/>
          </w:tcPr>
          <w:p w14:paraId="5BE74F7E" w14:textId="002FDDBC" w:rsidR="00E02FB2" w:rsidRPr="00D80952" w:rsidRDefault="00CC2611" w:rsidP="00CC261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Sistema visual y auditivo</w:t>
            </w:r>
          </w:p>
        </w:tc>
        <w:tc>
          <w:tcPr>
            <w:tcW w:w="1446" w:type="dxa"/>
            <w:vAlign w:val="center"/>
          </w:tcPr>
          <w:p w14:paraId="53E18E15" w14:textId="12CB7523" w:rsidR="00E02FB2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2977" w:type="dxa"/>
          </w:tcPr>
          <w:p w14:paraId="4554AEBE" w14:textId="77777777" w:rsidR="00CC2611" w:rsidRDefault="00E02FB2" w:rsidP="00E02FB2">
            <w:pPr>
              <w:pStyle w:val="Default"/>
              <w:jc w:val="both"/>
              <w:outlineLvl w:val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Valora la importancia de</w:t>
            </w:r>
            <w:r w:rsidR="00CC2611">
              <w:rPr>
                <w:rFonts w:ascii="Arial Narrow" w:hAnsi="Arial Narrow" w:cs="Times New Roman"/>
                <w:sz w:val="20"/>
                <w:szCs w:val="20"/>
              </w:rPr>
              <w:t xml:space="preserve"> los órganos sensoriales en los procesos sensitivos y de percepción visual y </w:t>
            </w:r>
            <w:proofErr w:type="spellStart"/>
            <w:r w:rsidR="00CC2611">
              <w:rPr>
                <w:rFonts w:ascii="Arial Narrow" w:hAnsi="Arial Narrow" w:cs="Times New Roman"/>
                <w:sz w:val="20"/>
                <w:szCs w:val="20"/>
              </w:rPr>
              <w:t>audiriva</w:t>
            </w:r>
            <w:proofErr w:type="spellEnd"/>
            <w:r w:rsidR="00CC2611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0899A1D5" w14:textId="5DA9C3DF" w:rsidR="00E02FB2" w:rsidRPr="00D80952" w:rsidRDefault="00CC2611" w:rsidP="00EB6FA3">
            <w:pPr>
              <w:pStyle w:val="Default"/>
              <w:jc w:val="both"/>
              <w:outlineLvl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Explica </w:t>
            </w:r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la fisiología de los procesos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gnósicos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visual y auditivo, identificando las estructuras 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perifpericas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y centrales en el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prioceso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perceptivo </w:t>
            </w:r>
          </w:p>
        </w:tc>
        <w:tc>
          <w:tcPr>
            <w:tcW w:w="1984" w:type="dxa"/>
            <w:vAlign w:val="center"/>
          </w:tcPr>
          <w:p w14:paraId="08E21EDB" w14:textId="143B3A11" w:rsidR="00E02FB2" w:rsidRDefault="00EB6FA3" w:rsidP="00EB6FA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Exposición grupal y análisis de casos</w:t>
            </w:r>
          </w:p>
        </w:tc>
        <w:tc>
          <w:tcPr>
            <w:tcW w:w="1559" w:type="dxa"/>
            <w:vAlign w:val="center"/>
          </w:tcPr>
          <w:p w14:paraId="65C66D0E" w14:textId="3854C957" w:rsidR="00E02FB2" w:rsidRDefault="00EB6FA3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un esquema sobre las estructuras del sistema nervioso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relacionadad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con la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sensacipon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y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percepcipon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visual y auditiva</w:t>
            </w:r>
          </w:p>
        </w:tc>
      </w:tr>
      <w:tr w:rsidR="00EB6FA3" w14:paraId="4A723B00" w14:textId="77777777" w:rsidTr="001C44B8">
        <w:trPr>
          <w:trHeight w:val="487"/>
        </w:trPr>
        <w:tc>
          <w:tcPr>
            <w:tcW w:w="1673" w:type="dxa"/>
          </w:tcPr>
          <w:p w14:paraId="00D1857A" w14:textId="5CC09719" w:rsidR="00CC2611" w:rsidRPr="00CC2611" w:rsidRDefault="00CC2611" w:rsidP="00CC2611">
            <w:pPr>
              <w:pStyle w:val="Default"/>
              <w:jc w:val="center"/>
              <w:rPr>
                <w:rFonts w:ascii="Arial Narrow" w:hAnsi="Arial Narrow" w:cs="Times New Roman"/>
                <w:color w:val="auto"/>
                <w:sz w:val="20"/>
                <w:szCs w:val="20"/>
              </w:rPr>
            </w:pPr>
          </w:p>
          <w:p w14:paraId="65C866FC" w14:textId="00FA5BF0" w:rsidR="00CC2611" w:rsidRPr="00CC2611" w:rsidRDefault="00CC2611" w:rsidP="00CC2611">
            <w:pPr>
              <w:pStyle w:val="Ttulo3"/>
              <w:ind w:left="180"/>
              <w:jc w:val="center"/>
              <w:rPr>
                <w:rFonts w:ascii="Arial Narrow" w:hAnsi="Arial Narrow" w:cstheme="minorBidi"/>
                <w:b w:val="0"/>
                <w:bCs w:val="0"/>
              </w:rPr>
            </w:pPr>
            <w:r w:rsidRPr="00CC2611">
              <w:rPr>
                <w:rFonts w:ascii="Arial Narrow" w:hAnsi="Arial Narrow" w:cs="Times New Roman"/>
                <w:b w:val="0"/>
              </w:rPr>
              <w:t>Sistema olfativo y gustativo</w:t>
            </w:r>
          </w:p>
        </w:tc>
        <w:tc>
          <w:tcPr>
            <w:tcW w:w="1446" w:type="dxa"/>
            <w:vAlign w:val="center"/>
          </w:tcPr>
          <w:p w14:paraId="5423D040" w14:textId="5F98EE75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2977" w:type="dxa"/>
          </w:tcPr>
          <w:p w14:paraId="7B687A20" w14:textId="77777777" w:rsidR="00EB6FA3" w:rsidRDefault="00CC2611" w:rsidP="00CC261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>Valora la importancia de l</w:t>
            </w:r>
            <w:r w:rsidR="00EB6FA3">
              <w:rPr>
                <w:rFonts w:ascii="Arial Narrow" w:hAnsi="Arial Narrow"/>
                <w:b w:val="0"/>
              </w:rPr>
              <w:t>os órganos sensoriales químicos relacionado con el gusto y olfato.</w:t>
            </w:r>
          </w:p>
          <w:p w14:paraId="1608105F" w14:textId="603DE608" w:rsidR="00CC2611" w:rsidRPr="00D80952" w:rsidRDefault="00EB6FA3" w:rsidP="00EB6FA3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="Arial Narrow" w:hAnsi="Arial Narrow"/>
                <w:b w:val="0"/>
              </w:rPr>
              <w:t xml:space="preserve">Explica la fisiología de los procesos sensitivos y de </w:t>
            </w:r>
            <w:proofErr w:type="spellStart"/>
            <w:r>
              <w:rPr>
                <w:rFonts w:ascii="Arial Narrow" w:hAnsi="Arial Narrow"/>
                <w:b w:val="0"/>
              </w:rPr>
              <w:t>percepcipon</w:t>
            </w:r>
            <w:proofErr w:type="spellEnd"/>
            <w:r>
              <w:rPr>
                <w:rFonts w:ascii="Arial Narrow" w:hAnsi="Arial Narrow"/>
                <w:b w:val="0"/>
              </w:rPr>
              <w:t xml:space="preserve"> del gusto y del olfato</w:t>
            </w:r>
          </w:p>
        </w:tc>
        <w:tc>
          <w:tcPr>
            <w:tcW w:w="1984" w:type="dxa"/>
            <w:vAlign w:val="center"/>
          </w:tcPr>
          <w:p w14:paraId="4E68D903" w14:textId="5575FEE3" w:rsidR="00CC2611" w:rsidRPr="00D20D0C" w:rsidRDefault="00EB6FA3" w:rsidP="00EB6FA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proofErr w:type="spellStart"/>
            <w:r>
              <w:rPr>
                <w:rFonts w:ascii="Arial Narrow" w:hAnsi="Arial Narrow"/>
                <w:b w:val="0"/>
              </w:rPr>
              <w:t>Exposiicipon</w:t>
            </w:r>
            <w:proofErr w:type="spellEnd"/>
            <w:r>
              <w:rPr>
                <w:rFonts w:ascii="Arial Narrow" w:hAnsi="Arial Narrow"/>
                <w:b w:val="0"/>
              </w:rPr>
              <w:t xml:space="preserve"> grupal y análisis de casos</w:t>
            </w:r>
          </w:p>
        </w:tc>
        <w:tc>
          <w:tcPr>
            <w:tcW w:w="1559" w:type="dxa"/>
            <w:vAlign w:val="center"/>
          </w:tcPr>
          <w:p w14:paraId="275A3364" w14:textId="3E110CDA" w:rsidR="00CC2611" w:rsidRDefault="00EB6FA3" w:rsidP="00EB6FA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cuadtro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de doble entrada sobre las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estrycturas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y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funsiones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de la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sensción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olfativa y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guistativa</w:t>
            </w:r>
            <w:proofErr w:type="spellEnd"/>
          </w:p>
        </w:tc>
      </w:tr>
      <w:tr w:rsidR="00EB6FA3" w14:paraId="185AB2A3" w14:textId="77777777" w:rsidTr="00E02FB2">
        <w:trPr>
          <w:trHeight w:val="487"/>
        </w:trPr>
        <w:tc>
          <w:tcPr>
            <w:tcW w:w="1673" w:type="dxa"/>
          </w:tcPr>
          <w:p w14:paraId="11B4C8FB" w14:textId="722224B8" w:rsidR="00CC2611" w:rsidRPr="00CC2611" w:rsidRDefault="00CC2611" w:rsidP="00CC2611">
            <w:pPr>
              <w:pStyle w:val="Default"/>
              <w:jc w:val="center"/>
              <w:rPr>
                <w:rFonts w:ascii="Arial Narrow" w:hAnsi="Arial Narrow" w:cstheme="minorBidi"/>
                <w:bCs/>
                <w:color w:val="FF0000"/>
              </w:rPr>
            </w:pPr>
            <w:r w:rsidRPr="00CC2611">
              <w:rPr>
                <w:rFonts w:ascii="Arial Narrow" w:hAnsi="Arial Narrow" w:cs="Times New Roman"/>
              </w:rPr>
              <w:t>Sistema kinestésico y motor</w:t>
            </w:r>
          </w:p>
        </w:tc>
        <w:tc>
          <w:tcPr>
            <w:tcW w:w="1446" w:type="dxa"/>
            <w:vAlign w:val="center"/>
          </w:tcPr>
          <w:p w14:paraId="5F8F0B8A" w14:textId="04B428E4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2977" w:type="dxa"/>
          </w:tcPr>
          <w:p w14:paraId="5DD01303" w14:textId="77777777" w:rsidR="00EB6FA3" w:rsidRDefault="00CC2611" w:rsidP="00CC2611">
            <w:pPr>
              <w:pStyle w:val="Default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Valora </w:t>
            </w:r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la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impornatcia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de las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estryctusa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perifperica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y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centrakles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en el procesamiento de la sensación </w:t>
            </w:r>
            <w:proofErr w:type="spellStart"/>
            <w:r w:rsidR="00EB6FA3">
              <w:rPr>
                <w:rFonts w:ascii="Arial Narrow" w:hAnsi="Arial Narrow" w:cs="Times New Roman"/>
                <w:sz w:val="20"/>
                <w:szCs w:val="20"/>
              </w:rPr>
              <w:t>cutpanea</w:t>
            </w:r>
            <w:proofErr w:type="spellEnd"/>
            <w:r w:rsidR="00EB6FA3">
              <w:rPr>
                <w:rFonts w:ascii="Arial Narrow" w:hAnsi="Arial Narrow" w:cs="Times New Roman"/>
                <w:sz w:val="20"/>
                <w:szCs w:val="20"/>
              </w:rPr>
              <w:t xml:space="preserve"> y de movimiento.</w:t>
            </w:r>
          </w:p>
          <w:p w14:paraId="3FE1C96F" w14:textId="77777777" w:rsidR="00EB6FA3" w:rsidRDefault="00EB6FA3" w:rsidP="00CC2611">
            <w:pPr>
              <w:pStyle w:val="Default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Explica las diferentes estructuras de recepción </w:t>
            </w:r>
            <w:proofErr w:type="gramStart"/>
            <w:r>
              <w:rPr>
                <w:rFonts w:ascii="Arial Narrow" w:hAnsi="Arial Narrow" w:cs="Times New Roman"/>
                <w:sz w:val="20"/>
                <w:szCs w:val="20"/>
              </w:rPr>
              <w:t>cutánea  y</w:t>
            </w:r>
            <w:proofErr w:type="gramEnd"/>
            <w:r>
              <w:rPr>
                <w:rFonts w:ascii="Arial Narrow" w:hAnsi="Arial Narrow" w:cs="Times New Roman"/>
                <w:sz w:val="20"/>
                <w:szCs w:val="20"/>
              </w:rPr>
              <w:t xml:space="preserve"> de las vías periféricas y centrales en el reconocimiento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haptico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783ACBBD" w14:textId="77777777" w:rsidR="00EB6FA3" w:rsidRDefault="00EB6FA3" w:rsidP="00CC2611">
            <w:pPr>
              <w:pStyle w:val="Default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Explica la fisiología y estructuras que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intervienenen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 xml:space="preserve"> en la motilidad y en el movimiento propositivo.</w:t>
            </w:r>
          </w:p>
          <w:p w14:paraId="720D50A8" w14:textId="2AA0EE21" w:rsidR="00CC2611" w:rsidRPr="00D80952" w:rsidRDefault="00CC2611" w:rsidP="00CC2611">
            <w:pPr>
              <w:pStyle w:val="Default"/>
              <w:jc w:val="both"/>
              <w:rPr>
                <w:rFonts w:asciiTheme="minorHAnsi" w:hAnsiTheme="minorHAnsi" w:cstheme="minorHAnsi"/>
                <w:bCs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03DC21E4" w14:textId="4D5C4F43" w:rsidR="00CC2611" w:rsidRPr="007877FD" w:rsidRDefault="00EB6FA3" w:rsidP="00EB6FA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Exposiición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grupal y análisis de casos</w:t>
            </w:r>
          </w:p>
        </w:tc>
        <w:tc>
          <w:tcPr>
            <w:tcW w:w="1559" w:type="dxa"/>
            <w:vAlign w:val="center"/>
          </w:tcPr>
          <w:p w14:paraId="2F0CC7D3" w14:textId="7EA12978" w:rsidR="00CC2611" w:rsidRDefault="002B69BF" w:rsidP="002B69B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Presentación de caso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clíico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“el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himbre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que cayo de la cama”</w:t>
            </w:r>
          </w:p>
        </w:tc>
      </w:tr>
      <w:tr w:rsidR="00EB6FA3" w14:paraId="4FEF1D0B" w14:textId="77777777" w:rsidTr="00E02FB2">
        <w:trPr>
          <w:trHeight w:val="487"/>
        </w:trPr>
        <w:tc>
          <w:tcPr>
            <w:tcW w:w="1673" w:type="dxa"/>
          </w:tcPr>
          <w:p w14:paraId="4D875EF9" w14:textId="02A719A9" w:rsidR="00CC2611" w:rsidRDefault="00CC2611" w:rsidP="00CC2611">
            <w:pPr>
              <w:pStyle w:val="Ttulo3"/>
              <w:ind w:left="180"/>
              <w:jc w:val="center"/>
              <w:rPr>
                <w:rFonts w:ascii="Arial Narrow" w:hAnsi="Arial Narrow" w:cs="Times New Roman"/>
                <w:b w:val="0"/>
              </w:rPr>
            </w:pPr>
            <w:r>
              <w:rPr>
                <w:rFonts w:ascii="Arial Narrow" w:hAnsi="Arial Narrow" w:cs="Times New Roman"/>
                <w:b w:val="0"/>
              </w:rPr>
              <w:lastRenderedPageBreak/>
              <w:t>Memoria y aprendizaje</w:t>
            </w:r>
          </w:p>
          <w:p w14:paraId="6A83C78B" w14:textId="497F9E99" w:rsidR="00CC2611" w:rsidRPr="00485DFE" w:rsidRDefault="00CC2611" w:rsidP="00CC261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>
              <w:rPr>
                <w:rFonts w:ascii="Arial Narrow" w:hAnsi="Arial Narrow" w:cs="Times New Roman"/>
                <w:b w:val="0"/>
              </w:rPr>
              <w:t>Y, lenguaje</w:t>
            </w:r>
          </w:p>
        </w:tc>
        <w:tc>
          <w:tcPr>
            <w:tcW w:w="1446" w:type="dxa"/>
            <w:vAlign w:val="center"/>
          </w:tcPr>
          <w:p w14:paraId="5C8AFF67" w14:textId="782051C2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2977" w:type="dxa"/>
          </w:tcPr>
          <w:p w14:paraId="5B74FF70" w14:textId="07C0EE10" w:rsidR="00CC2611" w:rsidRDefault="00CC2611" w:rsidP="00CC261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 xml:space="preserve">Valora la importancia de la </w:t>
            </w:r>
            <w:proofErr w:type="gramStart"/>
            <w:r>
              <w:rPr>
                <w:rFonts w:ascii="Arial Narrow" w:hAnsi="Arial Narrow"/>
                <w:b w:val="0"/>
              </w:rPr>
              <w:t>estructura</w:t>
            </w:r>
            <w:r w:rsidR="002B69BF">
              <w:rPr>
                <w:rFonts w:ascii="Arial Narrow" w:hAnsi="Arial Narrow"/>
                <w:b w:val="0"/>
              </w:rPr>
              <w:t xml:space="preserve">s </w:t>
            </w:r>
            <w:r>
              <w:rPr>
                <w:rFonts w:ascii="Arial Narrow" w:hAnsi="Arial Narrow"/>
                <w:b w:val="0"/>
              </w:rPr>
              <w:t xml:space="preserve"> y</w:t>
            </w:r>
            <w:proofErr w:type="gramEnd"/>
            <w:r>
              <w:rPr>
                <w:rFonts w:ascii="Arial Narrow" w:hAnsi="Arial Narrow"/>
                <w:b w:val="0"/>
              </w:rPr>
              <w:t xml:space="preserve"> fisiología cerebral en la cognición, conducta y comportamiento humano.</w:t>
            </w:r>
          </w:p>
          <w:p w14:paraId="3278508B" w14:textId="77777777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4CB6AAB4" w14:textId="77777777" w:rsidR="00CC2611" w:rsidRPr="007877FD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559" w:type="dxa"/>
            <w:vAlign w:val="center"/>
          </w:tcPr>
          <w:p w14:paraId="16BF9CCD" w14:textId="77777777" w:rsidR="00CC2611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D80952">
              <w:rPr>
                <w:rFonts w:ascii="Arial Narrow" w:hAnsi="Arial Narrow"/>
                <w:b w:val="0"/>
              </w:rPr>
              <w:t>Elabora un cuadro comparativo de los distintos procesos cognitivos.</w:t>
            </w:r>
          </w:p>
        </w:tc>
      </w:tr>
    </w:tbl>
    <w:p w14:paraId="4031FFF3" w14:textId="77777777" w:rsidR="007877FD" w:rsidRDefault="007877FD" w:rsidP="007877FD">
      <w:pPr>
        <w:pStyle w:val="Ttulo3"/>
        <w:tabs>
          <w:tab w:val="left" w:pos="774"/>
        </w:tabs>
        <w:ind w:left="852" w:hanging="426"/>
        <w:rPr>
          <w:rFonts w:asciiTheme="minorHAnsi" w:hAnsiTheme="minorHAnsi" w:cstheme="minorHAnsi"/>
        </w:rPr>
      </w:pPr>
    </w:p>
    <w:p w14:paraId="0592A9E7" w14:textId="77777777" w:rsidR="00E02FB2" w:rsidRDefault="00E02FB2" w:rsidP="007877FD">
      <w:pPr>
        <w:pStyle w:val="Ttulo3"/>
        <w:tabs>
          <w:tab w:val="left" w:pos="774"/>
        </w:tabs>
        <w:ind w:left="852" w:hanging="426"/>
        <w:rPr>
          <w:rFonts w:asciiTheme="minorHAnsi" w:hAnsiTheme="minorHAnsi" w:cstheme="minorHAnsi"/>
        </w:rPr>
      </w:pPr>
    </w:p>
    <w:p w14:paraId="2FD99DBA" w14:textId="4A8A35C1" w:rsidR="007877FD" w:rsidRDefault="007877FD" w:rsidP="007877FD">
      <w:pPr>
        <w:pStyle w:val="Ttulo3"/>
        <w:tabs>
          <w:tab w:val="left" w:pos="774"/>
        </w:tabs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UNIDAD IV: evaluación de las funciones fisiológicas.</w:t>
      </w:r>
    </w:p>
    <w:p w14:paraId="5934F6B3" w14:textId="5FE920AB" w:rsidR="007877FD" w:rsidRDefault="007877FD" w:rsidP="007877FD">
      <w:pPr>
        <w:pStyle w:val="Ttulo3"/>
        <w:tabs>
          <w:tab w:val="left" w:pos="774"/>
        </w:tabs>
        <w:ind w:left="852" w:hanging="426"/>
        <w:rPr>
          <w:rFonts w:asciiTheme="minorHAnsi" w:hAnsiTheme="minorHAnsi" w:cstheme="minorBidi"/>
          <w:b w:val="0"/>
          <w:bCs w:val="0"/>
          <w:lang w:val="es-PE"/>
        </w:rPr>
      </w:pPr>
      <w:r w:rsidRPr="00387FEE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21F497C1" w14:textId="1A8619B7" w:rsidR="00832A67" w:rsidRPr="00586773" w:rsidRDefault="00832A67" w:rsidP="00832A67">
      <w:pPr>
        <w:pStyle w:val="Ttulo1"/>
        <w:spacing w:before="59" w:line="266" w:lineRule="exact"/>
        <w:ind w:left="426" w:right="81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>Investigan y elaboran un cuadro c</w:t>
      </w:r>
      <w:r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omparativo sobre los procesos </w:t>
      </w:r>
      <w:r w:rsidR="004E5ADC">
        <w:rPr>
          <w:rFonts w:asciiTheme="minorHAnsi" w:hAnsiTheme="minorHAnsi" w:cstheme="minorHAnsi"/>
          <w:b w:val="0"/>
          <w:spacing w:val="-4"/>
          <w:sz w:val="22"/>
          <w:szCs w:val="22"/>
        </w:rPr>
        <w:t>de evaluación psicofisiológica normal y patológica de</w:t>
      </w:r>
      <w:r w:rsidRPr="00586773">
        <w:rPr>
          <w:rFonts w:asciiTheme="minorHAnsi" w:hAnsiTheme="minorHAnsi" w:cstheme="minorHAnsi"/>
          <w:b w:val="0"/>
          <w:spacing w:val="-4"/>
          <w:sz w:val="22"/>
          <w:szCs w:val="22"/>
        </w:rPr>
        <w:t xml:space="preserve"> manera grupal demostrando creatividad, puntualidad y eficiencia</w:t>
      </w:r>
      <w:r w:rsidRPr="00586773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752B2797" w14:textId="77777777" w:rsidR="004E5ADC" w:rsidRDefault="00832A67" w:rsidP="00832A67">
      <w:pPr>
        <w:pStyle w:val="Ttulo1"/>
        <w:spacing w:before="59" w:line="266" w:lineRule="exact"/>
        <w:ind w:left="426" w:right="81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586773">
        <w:rPr>
          <w:rFonts w:asciiTheme="minorHAnsi" w:hAnsiTheme="minorHAnsi" w:cstheme="minorHAnsi"/>
          <w:b w:val="0"/>
          <w:bCs w:val="0"/>
          <w:sz w:val="22"/>
          <w:szCs w:val="22"/>
        </w:rPr>
        <w:t>Organiza l</w:t>
      </w:r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a información referida a las distintas </w:t>
      </w:r>
      <w:proofErr w:type="spellStart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>tpecnicas</w:t>
      </w:r>
      <w:proofErr w:type="spellEnd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y estrategias de evaluación psicofisiológica de los </w:t>
      </w:r>
      <w:proofErr w:type="gramStart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>diferente procesos</w:t>
      </w:r>
      <w:proofErr w:type="gramEnd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>seinsitivos</w:t>
      </w:r>
      <w:proofErr w:type="spellEnd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>, motores y neurofisiológicos y, de los procesos mentales y comportamentales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</w:t>
      </w:r>
      <w:r w:rsidRPr="00586773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desarrollando el interés </w:t>
      </w:r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valoración para su aplicación en los diferentes ámbitos de la actividad </w:t>
      </w:r>
      <w:proofErr w:type="spellStart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>psicolpogica</w:t>
      </w:r>
      <w:proofErr w:type="spellEnd"/>
      <w:r w:rsidR="004E5ADC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</w:p>
    <w:p w14:paraId="4ED57988" w14:textId="77777777" w:rsidR="00832A67" w:rsidRPr="00387FEE" w:rsidRDefault="00832A67" w:rsidP="007877FD">
      <w:pPr>
        <w:pStyle w:val="Ttulo3"/>
        <w:tabs>
          <w:tab w:val="left" w:pos="774"/>
        </w:tabs>
        <w:ind w:left="852" w:hanging="426"/>
        <w:rPr>
          <w:rFonts w:asciiTheme="minorHAnsi" w:hAnsiTheme="minorHAnsi" w:cstheme="minorBidi"/>
          <w:b w:val="0"/>
          <w:bCs w:val="0"/>
          <w:lang w:val="es-PE"/>
        </w:rPr>
      </w:pPr>
    </w:p>
    <w:p w14:paraId="5C4D3DD6" w14:textId="77777777" w:rsidR="007877FD" w:rsidRDefault="007877FD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1673"/>
        <w:gridCol w:w="1446"/>
        <w:gridCol w:w="2977"/>
        <w:gridCol w:w="1984"/>
        <w:gridCol w:w="1559"/>
      </w:tblGrid>
      <w:tr w:rsidR="00AC29AF" w14:paraId="059B101D" w14:textId="77777777" w:rsidTr="00E02FB2">
        <w:trPr>
          <w:trHeight w:val="300"/>
        </w:trPr>
        <w:tc>
          <w:tcPr>
            <w:tcW w:w="1673" w:type="dxa"/>
            <w:vAlign w:val="center"/>
          </w:tcPr>
          <w:p w14:paraId="053DE23C" w14:textId="77777777" w:rsidR="00E02FB2" w:rsidRDefault="00E02FB2" w:rsidP="00E02FB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446" w:type="dxa"/>
            <w:vAlign w:val="center"/>
          </w:tcPr>
          <w:p w14:paraId="321CD923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77" w:type="dxa"/>
            <w:vAlign w:val="center"/>
          </w:tcPr>
          <w:p w14:paraId="17C2D62E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984" w:type="dxa"/>
            <w:vAlign w:val="center"/>
          </w:tcPr>
          <w:p w14:paraId="289F5A9C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0463D97C" w14:textId="77777777" w:rsidR="00E02FB2" w:rsidRDefault="00E02FB2" w:rsidP="00E02FB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C29AF" w14:paraId="386C01A6" w14:textId="77777777" w:rsidTr="002E33AD">
        <w:trPr>
          <w:trHeight w:val="489"/>
        </w:trPr>
        <w:tc>
          <w:tcPr>
            <w:tcW w:w="1673" w:type="dxa"/>
          </w:tcPr>
          <w:p w14:paraId="28C5E681" w14:textId="5EDE2D83" w:rsidR="00CC2611" w:rsidRPr="00CC2611" w:rsidRDefault="00CC2611" w:rsidP="00CC261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Emoción y estrés</w:t>
            </w:r>
          </w:p>
        </w:tc>
        <w:tc>
          <w:tcPr>
            <w:tcW w:w="1446" w:type="dxa"/>
            <w:vAlign w:val="center"/>
          </w:tcPr>
          <w:p w14:paraId="4B289EA8" w14:textId="16990D3C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2977" w:type="dxa"/>
          </w:tcPr>
          <w:p w14:paraId="635EBF90" w14:textId="77777777" w:rsidR="00A9778E" w:rsidRPr="00A9778E" w:rsidRDefault="00CC2611" w:rsidP="00CC2611">
            <w:pPr>
              <w:pStyle w:val="Default"/>
              <w:jc w:val="both"/>
              <w:outlineLvl w:val="0"/>
              <w:rPr>
                <w:rFonts w:ascii="Arial Narrow" w:hAnsi="Arial Narrow" w:cs="Times New Roman"/>
                <w:sz w:val="20"/>
                <w:szCs w:val="20"/>
              </w:rPr>
            </w:pPr>
            <w:r w:rsidRPr="00A9778E">
              <w:rPr>
                <w:rFonts w:ascii="Arial Narrow" w:hAnsi="Arial Narrow" w:cs="Times New Roman"/>
                <w:sz w:val="20"/>
                <w:szCs w:val="20"/>
              </w:rPr>
              <w:t>Valora la</w:t>
            </w:r>
            <w:r w:rsidR="00A9778E" w:rsidRPr="00A9778E">
              <w:rPr>
                <w:rFonts w:ascii="Arial Narrow" w:hAnsi="Arial Narrow" w:cs="Times New Roman"/>
                <w:sz w:val="20"/>
                <w:szCs w:val="20"/>
              </w:rPr>
              <w:t xml:space="preserve"> de las estructuras corticales y subcorticales en el procesamiento emocional y de </w:t>
            </w:r>
            <w:proofErr w:type="spellStart"/>
            <w:r w:rsidR="00A9778E" w:rsidRPr="00A9778E">
              <w:rPr>
                <w:rFonts w:ascii="Arial Narrow" w:hAnsi="Arial Narrow" w:cs="Times New Roman"/>
                <w:sz w:val="20"/>
                <w:szCs w:val="20"/>
              </w:rPr>
              <w:t>aftronte</w:t>
            </w:r>
            <w:proofErr w:type="spellEnd"/>
            <w:r w:rsidR="00A9778E" w:rsidRPr="00A9778E">
              <w:rPr>
                <w:rFonts w:ascii="Arial Narrow" w:hAnsi="Arial Narrow" w:cs="Times New Roman"/>
                <w:sz w:val="20"/>
                <w:szCs w:val="20"/>
              </w:rPr>
              <w:t xml:space="preserve"> al estrés.</w:t>
            </w:r>
          </w:p>
          <w:p w14:paraId="0FD34E5D" w14:textId="77777777" w:rsidR="00A9778E" w:rsidRPr="00A9778E" w:rsidRDefault="00A9778E" w:rsidP="00CC2611">
            <w:pPr>
              <w:pStyle w:val="Default"/>
              <w:jc w:val="both"/>
              <w:outlineLvl w:val="0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8C3EA59" w14:textId="77777777" w:rsidR="00A9778E" w:rsidRPr="00A9778E" w:rsidRDefault="00A9778E" w:rsidP="00CC2611">
            <w:pPr>
              <w:pStyle w:val="Default"/>
              <w:jc w:val="both"/>
              <w:outlineLvl w:val="0"/>
              <w:rPr>
                <w:rFonts w:ascii="Arial Narrow" w:hAnsi="Arial Narrow" w:cs="Times New Roman"/>
                <w:sz w:val="20"/>
                <w:szCs w:val="20"/>
              </w:rPr>
            </w:pPr>
            <w:r w:rsidRPr="00A9778E">
              <w:rPr>
                <w:rFonts w:ascii="Arial Narrow" w:hAnsi="Arial Narrow" w:cs="Times New Roman"/>
                <w:sz w:val="20"/>
                <w:szCs w:val="20"/>
              </w:rPr>
              <w:t>Explica la relación de los hemisferios cerebrales en la expresión emocional y, el rol de la percepción subjetiva y del ambiente.</w:t>
            </w:r>
          </w:p>
          <w:p w14:paraId="6F37E9CE" w14:textId="77777777" w:rsidR="00CC2611" w:rsidRPr="00A9778E" w:rsidRDefault="00CC2611" w:rsidP="00A9778E">
            <w:pPr>
              <w:pStyle w:val="Default"/>
              <w:jc w:val="both"/>
              <w:outlineLv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84" w:type="dxa"/>
            <w:vAlign w:val="center"/>
          </w:tcPr>
          <w:p w14:paraId="3EAA1CA3" w14:textId="77777777" w:rsidR="00A9778E" w:rsidRDefault="00A9778E" w:rsidP="00A977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Exposición grupal.</w:t>
            </w:r>
          </w:p>
          <w:p w14:paraId="4F116EC2" w14:textId="4954360B" w:rsidR="00CC2611" w:rsidRDefault="00A9778E" w:rsidP="00A977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Análisis de lectura</w:t>
            </w:r>
          </w:p>
        </w:tc>
        <w:tc>
          <w:tcPr>
            <w:tcW w:w="1559" w:type="dxa"/>
            <w:vAlign w:val="center"/>
          </w:tcPr>
          <w:p w14:paraId="6AD2EA1B" w14:textId="7BEAC98A" w:rsidR="00CC2611" w:rsidRDefault="00A9778E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sobre teorías de la emoción</w:t>
            </w:r>
          </w:p>
        </w:tc>
      </w:tr>
      <w:tr w:rsidR="00AC29AF" w14:paraId="2262C369" w14:textId="77777777" w:rsidTr="002E33AD">
        <w:trPr>
          <w:trHeight w:val="487"/>
        </w:trPr>
        <w:tc>
          <w:tcPr>
            <w:tcW w:w="1673" w:type="dxa"/>
          </w:tcPr>
          <w:p w14:paraId="22881041" w14:textId="1F196E7C" w:rsidR="00CC2611" w:rsidRPr="00CC2611" w:rsidRDefault="00CC2611" w:rsidP="00CC261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CC2611">
              <w:rPr>
                <w:rFonts w:ascii="Arial Narrow" w:hAnsi="Arial Narrow"/>
                <w:b w:val="0"/>
              </w:rPr>
              <w:t>Evaluación psicofisiológica. Aspectos conceptuales e importancia.</w:t>
            </w:r>
          </w:p>
        </w:tc>
        <w:tc>
          <w:tcPr>
            <w:tcW w:w="1446" w:type="dxa"/>
            <w:vAlign w:val="center"/>
          </w:tcPr>
          <w:p w14:paraId="58E44403" w14:textId="1CA93295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2977" w:type="dxa"/>
          </w:tcPr>
          <w:p w14:paraId="3F40C73F" w14:textId="34B51A85" w:rsidR="00AC29AF" w:rsidRDefault="00AC29AF" w:rsidP="00CC261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="Arial Narrow" w:hAnsi="Arial Narrow"/>
                <w:b w:val="0"/>
              </w:rPr>
            </w:pPr>
            <w:r>
              <w:rPr>
                <w:rFonts w:ascii="Arial Narrow" w:hAnsi="Arial Narrow"/>
                <w:b w:val="0"/>
              </w:rPr>
              <w:t xml:space="preserve">Valora la importancia de las diferentes </w:t>
            </w:r>
            <w:proofErr w:type="spellStart"/>
            <w:r>
              <w:rPr>
                <w:rFonts w:ascii="Arial Narrow" w:hAnsi="Arial Narrow"/>
                <w:b w:val="0"/>
              </w:rPr>
              <w:t>estyrategias</w:t>
            </w:r>
            <w:proofErr w:type="spellEnd"/>
            <w:r>
              <w:rPr>
                <w:rFonts w:ascii="Arial Narrow" w:hAnsi="Arial Narrow"/>
                <w:b w:val="0"/>
              </w:rPr>
              <w:t xml:space="preserve"> en el proceso </w:t>
            </w:r>
            <w:proofErr w:type="gramStart"/>
            <w:r>
              <w:rPr>
                <w:rFonts w:ascii="Arial Narrow" w:hAnsi="Arial Narrow"/>
                <w:b w:val="0"/>
              </w:rPr>
              <w:t>de  evaluación</w:t>
            </w:r>
            <w:proofErr w:type="gramEnd"/>
            <w:r>
              <w:rPr>
                <w:rFonts w:ascii="Arial Narrow" w:hAnsi="Arial Narrow"/>
                <w:b w:val="0"/>
              </w:rPr>
              <w:t xml:space="preserve"> </w:t>
            </w:r>
            <w:proofErr w:type="spellStart"/>
            <w:r>
              <w:rPr>
                <w:rFonts w:ascii="Arial Narrow" w:hAnsi="Arial Narrow"/>
                <w:b w:val="0"/>
              </w:rPr>
              <w:t>psicofisiollógica</w:t>
            </w:r>
            <w:proofErr w:type="spellEnd"/>
            <w:r>
              <w:rPr>
                <w:rFonts w:ascii="Arial Narrow" w:hAnsi="Arial Narrow"/>
                <w:b w:val="0"/>
              </w:rPr>
              <w:t>.</w:t>
            </w:r>
          </w:p>
          <w:p w14:paraId="2011B0F6" w14:textId="327614A9" w:rsidR="00CC2611" w:rsidRPr="00A9778E" w:rsidRDefault="00A9778E" w:rsidP="00CC2611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A9778E">
              <w:rPr>
                <w:rFonts w:ascii="Arial Narrow" w:hAnsi="Arial Narrow"/>
                <w:b w:val="0"/>
              </w:rPr>
              <w:t>Explica y conceptualiza sobre la evaluación psicofisiológica y sus aplicaciones</w:t>
            </w:r>
          </w:p>
        </w:tc>
        <w:tc>
          <w:tcPr>
            <w:tcW w:w="1984" w:type="dxa"/>
            <w:vAlign w:val="center"/>
          </w:tcPr>
          <w:p w14:paraId="61BE82F0" w14:textId="3655BC72" w:rsidR="00CC2611" w:rsidRPr="00AC29AF" w:rsidRDefault="00AC29AF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C29AF">
              <w:rPr>
                <w:rFonts w:asciiTheme="minorHAnsi" w:hAnsiTheme="minorHAnsi" w:cstheme="minorHAnsi"/>
                <w:b w:val="0"/>
                <w:bCs w:val="0"/>
              </w:rPr>
              <w:t>Análisis de lectura y exposición</w:t>
            </w:r>
          </w:p>
        </w:tc>
        <w:tc>
          <w:tcPr>
            <w:tcW w:w="1559" w:type="dxa"/>
            <w:vAlign w:val="center"/>
          </w:tcPr>
          <w:p w14:paraId="64B22C84" w14:textId="517BC040" w:rsidR="00CC2611" w:rsidRDefault="00CC2611" w:rsidP="00A9778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Reporte de </w:t>
            </w:r>
            <w:r w:rsidR="00A9778E">
              <w:rPr>
                <w:rFonts w:asciiTheme="minorHAnsi" w:hAnsiTheme="minorHAnsi" w:cstheme="minorHAnsi"/>
                <w:b w:val="0"/>
                <w:bCs w:val="0"/>
              </w:rPr>
              <w:t>investigación bibliográfica</w:t>
            </w:r>
          </w:p>
        </w:tc>
      </w:tr>
      <w:tr w:rsidR="00AC29AF" w14:paraId="5335F7F5" w14:textId="77777777" w:rsidTr="00E02FB2">
        <w:trPr>
          <w:trHeight w:val="487"/>
        </w:trPr>
        <w:tc>
          <w:tcPr>
            <w:tcW w:w="1673" w:type="dxa"/>
          </w:tcPr>
          <w:p w14:paraId="17572E5B" w14:textId="3F608B95" w:rsidR="00CC2611" w:rsidRPr="00CC2611" w:rsidRDefault="00CC2611" w:rsidP="00CC261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CC2611">
              <w:rPr>
                <w:rFonts w:ascii="Arial Narrow" w:hAnsi="Arial Narrow"/>
                <w:b w:val="0"/>
              </w:rPr>
              <w:t xml:space="preserve">Trastornos psicofisiológicos. </w:t>
            </w:r>
          </w:p>
        </w:tc>
        <w:tc>
          <w:tcPr>
            <w:tcW w:w="1446" w:type="dxa"/>
            <w:vAlign w:val="center"/>
          </w:tcPr>
          <w:p w14:paraId="069A21AB" w14:textId="6652EED1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2977" w:type="dxa"/>
          </w:tcPr>
          <w:p w14:paraId="22C73776" w14:textId="7D0F07BC" w:rsidR="00AC29AF" w:rsidRDefault="00AC29AF" w:rsidP="00CC2611">
            <w:pPr>
              <w:pStyle w:val="Default"/>
              <w:jc w:val="both"/>
              <w:rPr>
                <w:rFonts w:ascii="Arial Narrow" w:eastAsia="Calibri" w:hAnsi="Arial Narrow"/>
                <w:sz w:val="20"/>
                <w:szCs w:val="20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 xml:space="preserve">Valora la importancia del estado psicofisiológico normal a partir de la </w:t>
            </w:r>
            <w:proofErr w:type="spellStart"/>
            <w:r>
              <w:rPr>
                <w:rFonts w:ascii="Arial Narrow" w:eastAsia="Calibri" w:hAnsi="Arial Narrow"/>
                <w:sz w:val="20"/>
                <w:szCs w:val="20"/>
              </w:rPr>
              <w:t>patologpia</w:t>
            </w:r>
            <w:proofErr w:type="spellEnd"/>
            <w:r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</w:p>
          <w:p w14:paraId="620A50F8" w14:textId="07796BEB" w:rsidR="00CC2611" w:rsidRPr="00D80952" w:rsidRDefault="00AC29AF" w:rsidP="00CC2611">
            <w:pPr>
              <w:pStyle w:val="Default"/>
              <w:jc w:val="both"/>
              <w:rPr>
                <w:rFonts w:ascii="Arial Narrow" w:hAnsi="Arial Narrow" w:cs="Times New Roman"/>
                <w:color w:val="auto"/>
                <w:sz w:val="20"/>
                <w:szCs w:val="20"/>
              </w:rPr>
            </w:pPr>
            <w:r w:rsidRPr="003411BF">
              <w:rPr>
                <w:rFonts w:ascii="Arial Narrow" w:eastAsia="Calibri" w:hAnsi="Arial Narrow"/>
                <w:sz w:val="20"/>
                <w:szCs w:val="20"/>
              </w:rPr>
              <w:t>Identifica y describe los trastornos psicofisiológicos</w:t>
            </w:r>
          </w:p>
          <w:p w14:paraId="79F0E799" w14:textId="2CD4C03C" w:rsidR="00CC2611" w:rsidRPr="00D80952" w:rsidRDefault="00CC2611" w:rsidP="00CC2611">
            <w:pPr>
              <w:pStyle w:val="Default"/>
              <w:jc w:val="both"/>
              <w:rPr>
                <w:rFonts w:asciiTheme="minorHAnsi" w:hAnsiTheme="minorHAnsi" w:cstheme="minorHAnsi"/>
                <w:bCs/>
                <w:color w:val="FF0000"/>
              </w:rPr>
            </w:pPr>
          </w:p>
        </w:tc>
        <w:tc>
          <w:tcPr>
            <w:tcW w:w="1984" w:type="dxa"/>
            <w:vAlign w:val="center"/>
          </w:tcPr>
          <w:p w14:paraId="29F1DF74" w14:textId="77777777" w:rsidR="00CC2611" w:rsidRPr="00AC29AF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C29AF">
              <w:rPr>
                <w:rFonts w:asciiTheme="minorHAnsi" w:hAnsiTheme="minorHAnsi" w:cstheme="minorHAnsi"/>
                <w:b w:val="0"/>
                <w:bCs w:val="0"/>
              </w:rPr>
              <w:t>Análisis y discusión de lectura</w:t>
            </w:r>
          </w:p>
        </w:tc>
        <w:tc>
          <w:tcPr>
            <w:tcW w:w="1559" w:type="dxa"/>
            <w:vAlign w:val="center"/>
          </w:tcPr>
          <w:p w14:paraId="3F163D2F" w14:textId="1B3AF11E" w:rsidR="00CC2611" w:rsidRDefault="00AC29AF" w:rsidP="00AC29A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Elaboración de mapa conceptual</w:t>
            </w:r>
          </w:p>
        </w:tc>
      </w:tr>
      <w:tr w:rsidR="00AC29AF" w14:paraId="61B99D21" w14:textId="77777777" w:rsidTr="003617FA">
        <w:trPr>
          <w:trHeight w:val="487"/>
        </w:trPr>
        <w:tc>
          <w:tcPr>
            <w:tcW w:w="1673" w:type="dxa"/>
          </w:tcPr>
          <w:p w14:paraId="58766192" w14:textId="77777777" w:rsidR="00CC2611" w:rsidRPr="00485DFE" w:rsidRDefault="00CC2611" w:rsidP="00CC261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485DFE">
              <w:rPr>
                <w:rFonts w:ascii="Arial Narrow" w:hAnsi="Arial Narrow" w:cs="Times New Roman"/>
                <w:b w:val="0"/>
              </w:rPr>
              <w:t>Importancia del funcionamiento cerebral y de los procesos cognitivos.</w:t>
            </w:r>
          </w:p>
        </w:tc>
        <w:tc>
          <w:tcPr>
            <w:tcW w:w="1446" w:type="dxa"/>
            <w:vAlign w:val="center"/>
          </w:tcPr>
          <w:p w14:paraId="508A09A3" w14:textId="30FC6DBB" w:rsidR="00CC2611" w:rsidRPr="00D80952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6520" w:type="dxa"/>
            <w:gridSpan w:val="3"/>
          </w:tcPr>
          <w:p w14:paraId="7B67F857" w14:textId="77777777" w:rsidR="00CC2611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B3A96D8" w14:textId="39F20325" w:rsidR="00CC2611" w:rsidRDefault="00CC2611" w:rsidP="00CC261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Evaluación final</w:t>
            </w:r>
          </w:p>
        </w:tc>
      </w:tr>
    </w:tbl>
    <w:p w14:paraId="233A0E28" w14:textId="77777777" w:rsidR="00E02FB2" w:rsidRDefault="00E02FB2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4B33E00" w14:textId="77777777" w:rsidR="001765BE" w:rsidRPr="000666FB" w:rsidRDefault="001765BE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19245678"/>
      <w:bookmarkStart w:id="2" w:name="_Hlk160564791"/>
    </w:p>
    <w:p w14:paraId="6B5E4A8F" w14:textId="31230AAF" w:rsidR="001765BE" w:rsidRPr="00602F9D" w:rsidRDefault="00AA264A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1765BE" w:rsidRPr="00602F9D">
        <w:rPr>
          <w:rFonts w:asciiTheme="minorHAnsi" w:hAnsiTheme="minorHAnsi" w:cstheme="minorHAnsi"/>
        </w:rPr>
        <w:t>METODOLOGÍA</w:t>
      </w:r>
    </w:p>
    <w:p w14:paraId="6FEAB581" w14:textId="77777777" w:rsidR="00AA264A" w:rsidRDefault="00AA264A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1B5F3182" w14:textId="5ED0160C" w:rsidR="001765BE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86E028D" w14:textId="77777777" w:rsidR="00AA264A" w:rsidRDefault="00AA264A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516DF536" w14:textId="2B539438" w:rsidR="001765BE" w:rsidRDefault="001765BE" w:rsidP="00AA264A">
      <w:pPr>
        <w:spacing w:before="2"/>
        <w:ind w:left="426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1C2A508" w14:textId="77777777" w:rsidR="00FC23BF" w:rsidRDefault="00FC23BF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2341CAB9" w14:textId="77777777" w:rsidR="00FC23BF" w:rsidRDefault="00FC23BF" w:rsidP="00AA264A">
      <w:pPr>
        <w:spacing w:before="2"/>
        <w:ind w:left="426"/>
        <w:jc w:val="both"/>
        <w:rPr>
          <w:rFonts w:asciiTheme="minorHAnsi" w:hAnsiTheme="minorHAnsi" w:cstheme="minorHAnsi"/>
        </w:rPr>
      </w:pPr>
    </w:p>
    <w:p w14:paraId="0264FA07" w14:textId="77777777" w:rsidR="001765BE" w:rsidRPr="00E95C02" w:rsidRDefault="001765BE" w:rsidP="00E95C02">
      <w:pPr>
        <w:pStyle w:val="Sinespaciado"/>
        <w:rPr>
          <w:sz w:val="14"/>
        </w:rPr>
      </w:pPr>
    </w:p>
    <w:p w14:paraId="76D8971C" w14:textId="5BDC7F77" w:rsidR="001765BE" w:rsidRPr="00602F9D" w:rsidRDefault="00AA264A" w:rsidP="005C70AC">
      <w:pPr>
        <w:pStyle w:val="Ttulo3"/>
        <w:numPr>
          <w:ilvl w:val="0"/>
          <w:numId w:val="8"/>
        </w:numPr>
        <w:tabs>
          <w:tab w:val="left" w:pos="1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1765BE">
        <w:rPr>
          <w:rFonts w:asciiTheme="minorHAnsi" w:hAnsiTheme="minorHAnsi" w:cstheme="minorHAnsi"/>
        </w:rPr>
        <w:t>EVALUACIÓN</w:t>
      </w:r>
    </w:p>
    <w:p w14:paraId="72DFACBB" w14:textId="77777777" w:rsidR="00AA264A" w:rsidRDefault="00AA264A" w:rsidP="00AA264A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6E2A12B2" w14:textId="1A420C54" w:rsidR="001765BE" w:rsidRDefault="001765BE" w:rsidP="00AA264A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0B8F57AD" w14:textId="77777777" w:rsidR="00775D03" w:rsidRDefault="00775D03" w:rsidP="00AA264A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5F1C1B71" w14:textId="1407D552" w:rsidR="001765BE" w:rsidRDefault="001765BE" w:rsidP="00AA264A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12035DA" w14:textId="77777777" w:rsidR="00443D81" w:rsidRDefault="00443D81" w:rsidP="00443D81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5455A3BA" w14:textId="0717A4F6" w:rsidR="001765BE" w:rsidRDefault="001765BE" w:rsidP="00443D81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20DCD7A6" w14:textId="77777777" w:rsidR="00443D81" w:rsidRDefault="00443D81" w:rsidP="00443D81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74770310" w14:textId="3BBEC6C9" w:rsidR="001765BE" w:rsidRDefault="001765BE" w:rsidP="00443D81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20443CE" w14:textId="77777777" w:rsidR="00443D81" w:rsidRDefault="00443D81" w:rsidP="00443D81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14BD7D9E" w14:textId="5349D1D9" w:rsidR="001765BE" w:rsidRDefault="001765BE" w:rsidP="00443D81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33301F95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58386CD9" w14:textId="07B492E2" w:rsidR="00C8390D" w:rsidRDefault="00C8390D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290"/>
      </w:tblGrid>
      <w:tr w:rsidR="00DE1D39" w14:paraId="5ECD2024" w14:textId="77777777" w:rsidTr="00E02FB2">
        <w:trPr>
          <w:trHeight w:val="244"/>
          <w:jc w:val="center"/>
        </w:trPr>
        <w:tc>
          <w:tcPr>
            <w:tcW w:w="2358" w:type="dxa"/>
            <w:gridSpan w:val="2"/>
            <w:vAlign w:val="center"/>
          </w:tcPr>
          <w:p w14:paraId="58E99DCA" w14:textId="51B873E9" w:rsidR="00DE1D39" w:rsidRDefault="00DE1D39" w:rsidP="00DE1D3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5572394" w14:textId="2C4398AC" w:rsidR="00DE1D39" w:rsidRDefault="00DE1D39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4AFCAC66" w14:textId="3844CEF5" w:rsidR="00DE1D39" w:rsidRPr="00451F97" w:rsidRDefault="00DE1D39" w:rsidP="00DE1D39">
            <w:pPr>
              <w:spacing w:before="3"/>
              <w:rPr>
                <w:rFonts w:asciiTheme="minorHAnsi" w:hAnsiTheme="minorHAnsi" w:cstheme="minorHAnsi"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  <w:tc>
          <w:tcPr>
            <w:tcW w:w="1124" w:type="dxa"/>
            <w:vAlign w:val="center"/>
          </w:tcPr>
          <w:p w14:paraId="5A6E9168" w14:textId="12E96C7A" w:rsidR="00DE1D39" w:rsidRPr="00D14226" w:rsidRDefault="00DE1D39" w:rsidP="00DE1D39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14226">
              <w:rPr>
                <w:rFonts w:asciiTheme="minorHAnsi" w:hAnsiTheme="minorHAnsi" w:cstheme="minorHAnsi"/>
                <w:b/>
                <w:bCs/>
              </w:rPr>
              <w:t>PORCENTAJE</w:t>
            </w:r>
          </w:p>
        </w:tc>
      </w:tr>
      <w:tr w:rsidR="001765BE" w14:paraId="1A386A44" w14:textId="77777777" w:rsidTr="00E02FB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E02FB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DE1D3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C79AC3" w14:textId="77777777" w:rsidR="00DE1D39" w:rsidRPr="00DE1D39" w:rsidRDefault="00DE1D39" w:rsidP="00DE1D39">
            <w:pPr>
              <w:spacing w:before="3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24BC07C4" w14:textId="44770355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DE1D39">
              <w:rPr>
                <w:rFonts w:asciiTheme="minorHAnsi" w:hAnsiTheme="minorHAnsi" w:cstheme="minorHAnsi"/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  <w:r w:rsidR="00DE1D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1D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E02FB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DE1D39">
        <w:trPr>
          <w:trHeight w:val="1485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E02FB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E02FB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5A8E2401" w14:textId="77777777" w:rsidR="00DE1D39" w:rsidRPr="00DE1D39" w:rsidRDefault="00DE1D39" w:rsidP="00DE1D39">
            <w:pPr>
              <w:spacing w:before="3"/>
              <w:rPr>
                <w:sz w:val="4"/>
                <w:szCs w:val="4"/>
              </w:rPr>
            </w:pPr>
          </w:p>
          <w:p w14:paraId="09D29C37" w14:textId="3D8E9823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  <w:r w:rsidRPr="00DE1D39">
              <w:rPr>
                <w:sz w:val="22"/>
                <w:szCs w:val="22"/>
              </w:rPr>
              <w:t>Actividades conceptuales, procedimentales y actitudinales, así como las de investigación, responsabilidad social y desarrollo personal según la naturaleza de la asignatura</w:t>
            </w:r>
            <w:r w:rsidR="00DE1D39">
              <w:rPr>
                <w:sz w:val="22"/>
                <w:szCs w:val="22"/>
              </w:rPr>
              <w:t>.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E02FB2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E02FB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E02FB2">
            <w:pPr>
              <w:spacing w:before="3"/>
              <w:jc w:val="center"/>
            </w:pPr>
          </w:p>
        </w:tc>
      </w:tr>
      <w:tr w:rsidR="001765BE" w14:paraId="68787D6F" w14:textId="77777777" w:rsidTr="00DE1D39">
        <w:trPr>
          <w:trHeight w:val="145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DE1D39" w:rsidRDefault="001765BE" w:rsidP="00DE1D3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E02FB2">
            <w:pPr>
              <w:spacing w:before="3"/>
              <w:jc w:val="center"/>
            </w:pPr>
          </w:p>
        </w:tc>
      </w:tr>
      <w:tr w:rsidR="001765BE" w14:paraId="66D4401A" w14:textId="77777777" w:rsidTr="00DE1D39">
        <w:trPr>
          <w:trHeight w:val="840"/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DE1D39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E02FB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04B2EC1" w:rsidR="001765BE" w:rsidRPr="00DE1D39" w:rsidRDefault="001765BE" w:rsidP="00DE1D39">
            <w:pPr>
              <w:spacing w:before="3"/>
              <w:rPr>
                <w:sz w:val="22"/>
                <w:szCs w:val="22"/>
              </w:rPr>
            </w:pPr>
            <w:r w:rsidRPr="00DE1D39">
              <w:rPr>
                <w:rFonts w:asciiTheme="minorHAnsi" w:hAnsiTheme="minorHAnsi" w:cstheme="minorHAnsi"/>
                <w:sz w:val="22"/>
                <w:szCs w:val="22"/>
              </w:rPr>
              <w:t>Logro de aprendizaje y producto académico final de la asignatura</w:t>
            </w:r>
            <w:r w:rsidR="00DE1D3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E02FB2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DE1D39">
        <w:trPr>
          <w:trHeight w:val="414"/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642792" w:rsidRDefault="001765BE" w:rsidP="00E02FB2">
            <w:pPr>
              <w:spacing w:before="3"/>
              <w:ind w:left="306"/>
              <w:rPr>
                <w:rFonts w:asciiTheme="minorHAnsi" w:hAnsiTheme="minorHAnsi" w:cstheme="minorHAnsi"/>
                <w:b/>
                <w:bCs/>
              </w:rPr>
            </w:pPr>
            <w:r w:rsidRPr="00642792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642792" w:rsidRDefault="001765BE" w:rsidP="00E02FB2">
            <w:pPr>
              <w:spacing w:before="3"/>
              <w:jc w:val="center"/>
              <w:rPr>
                <w:b/>
                <w:bCs/>
              </w:rPr>
            </w:pPr>
            <w:r w:rsidRPr="00642792">
              <w:rPr>
                <w:b/>
                <w:bCs/>
              </w:rP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primera y segunda evaluación parcial toma en cuenta las diversas actividades conceptuales, </w:t>
      </w:r>
      <w:r>
        <w:rPr>
          <w:rFonts w:asciiTheme="minorHAnsi" w:hAnsiTheme="minorHAnsi" w:cstheme="minorHAnsi"/>
        </w:rPr>
        <w:lastRenderedPageBreak/>
        <w:t>procedimentales y actitudinales desarrolladas durante las diversas sesiones de aprendizaje durante la primera y la segunda mitad del desarrollo de la asignatura.</w:t>
      </w:r>
    </w:p>
    <w:p w14:paraId="0D9E93D0" w14:textId="77777777" w:rsidR="009B4490" w:rsidRDefault="009B4490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2207C0F5" w14:textId="77777777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6CA8303E" w14:textId="77777777" w:rsidR="009B4490" w:rsidRDefault="009B4490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1E823C2A" w14:textId="152333C2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2855DE4" w14:textId="516FA116" w:rsidR="00775D03" w:rsidRDefault="00775D03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054AE3D7" w14:textId="619C0D43" w:rsidR="001765BE" w:rsidRDefault="001765BE" w:rsidP="009B4490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779E427D" w14:textId="5EACFEEC" w:rsidR="003A244E" w:rsidRDefault="003A244E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542FFBE5" w14:textId="77777777" w:rsidR="003D5DFD" w:rsidRDefault="003D5DFD" w:rsidP="009B4490">
      <w:pPr>
        <w:spacing w:before="3"/>
        <w:ind w:left="426"/>
        <w:jc w:val="both"/>
        <w:rPr>
          <w:rFonts w:asciiTheme="minorHAnsi" w:hAnsiTheme="minorHAnsi" w:cstheme="minorHAnsi"/>
        </w:rPr>
      </w:pPr>
    </w:p>
    <w:p w14:paraId="251354A6" w14:textId="77777777" w:rsidR="001765BE" w:rsidRPr="00C836F3" w:rsidRDefault="001765BE" w:rsidP="003A244E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391D5856" w14:textId="77777777" w:rsidR="00DE1D39" w:rsidRDefault="00DE1D39" w:rsidP="001765BE">
      <w:pPr>
        <w:spacing w:before="3"/>
        <w:jc w:val="both"/>
        <w:rPr>
          <w:rFonts w:asciiTheme="minorHAnsi" w:hAnsiTheme="minorHAnsi" w:cstheme="minorHAnsi"/>
        </w:rPr>
      </w:pPr>
    </w:p>
    <w:p w14:paraId="71A317DA" w14:textId="02CAE1E7" w:rsidR="001765BE" w:rsidRDefault="001765BE" w:rsidP="003A244E">
      <w:pPr>
        <w:spacing w:before="3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29EDAADB" w14:textId="77777777" w:rsidR="003A244E" w:rsidRDefault="003A244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4CFDB5C2" w:rsidR="001765BE" w:rsidRPr="00D423B0" w:rsidRDefault="001765BE" w:rsidP="005C70AC">
      <w:pPr>
        <w:pStyle w:val="Ttulo3"/>
        <w:numPr>
          <w:ilvl w:val="0"/>
          <w:numId w:val="8"/>
        </w:numPr>
        <w:tabs>
          <w:tab w:val="left" w:pos="0"/>
          <w:tab w:val="left" w:pos="426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  <w:r w:rsidR="004D78FF">
        <w:rPr>
          <w:rFonts w:asciiTheme="minorHAnsi" w:hAnsiTheme="minorHAnsi" w:cstheme="minorHAnsi"/>
        </w:rPr>
        <w:t xml:space="preserve"> </w:t>
      </w:r>
      <w:r w:rsidR="004D78FF" w:rsidRPr="004D78FF">
        <w:rPr>
          <w:rFonts w:asciiTheme="minorHAnsi" w:hAnsiTheme="minorHAnsi" w:cstheme="minorHAnsi"/>
          <w:b w:val="0"/>
          <w:bCs w:val="0"/>
        </w:rPr>
        <w:t>(incluir</w:t>
      </w:r>
      <w:r w:rsidR="004D78FF">
        <w:rPr>
          <w:rFonts w:asciiTheme="minorHAnsi" w:hAnsiTheme="minorHAnsi" w:cstheme="minorHAnsi"/>
        </w:rPr>
        <w:t xml:space="preserve"> </w:t>
      </w:r>
      <w:r w:rsidR="004D78FF" w:rsidRPr="004D78FF">
        <w:rPr>
          <w:rFonts w:asciiTheme="minorHAnsi" w:hAnsiTheme="minorHAnsi" w:cstheme="minorHAnsi"/>
          <w:b w:val="0"/>
          <w:bCs w:val="0"/>
        </w:rPr>
        <w:t>referencias</w:t>
      </w:r>
      <w:r w:rsidR="004D78FF">
        <w:rPr>
          <w:rFonts w:asciiTheme="minorHAnsi" w:hAnsiTheme="minorHAnsi" w:cstheme="minorHAnsi"/>
          <w:b w:val="0"/>
          <w:bCs w:val="0"/>
        </w:rPr>
        <w:t xml:space="preserve"> con códigos de la biblioteca) 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47F6A1DE" w:rsidR="001765BE" w:rsidRDefault="004D78FF" w:rsidP="00C61563">
      <w:pPr>
        <w:ind w:firstLine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7.1. </w:t>
      </w:r>
      <w:r w:rsidR="001765BE" w:rsidRPr="00E56019">
        <w:rPr>
          <w:rFonts w:asciiTheme="minorHAnsi" w:hAnsiTheme="minorHAnsi" w:cstheme="minorHAnsi"/>
          <w:b/>
          <w:bCs/>
        </w:rPr>
        <w:t>Básica:</w:t>
      </w:r>
    </w:p>
    <w:p w14:paraId="020AB053" w14:textId="77777777" w:rsidR="00FC23BF" w:rsidRPr="00785235" w:rsidRDefault="00FC23BF" w:rsidP="00FC23BF">
      <w:pPr>
        <w:pStyle w:val="Default"/>
        <w:spacing w:line="240" w:lineRule="exact"/>
        <w:ind w:left="284"/>
        <w:rPr>
          <w:rFonts w:ascii="Arial Narrow" w:hAnsi="Arial Narrow" w:cs="Arial"/>
          <w:sz w:val="22"/>
          <w:szCs w:val="22"/>
          <w:lang w:val="pt-BR"/>
        </w:rPr>
      </w:pPr>
      <w:r w:rsidRPr="00785235">
        <w:rPr>
          <w:rFonts w:ascii="Arial Narrow" w:hAnsi="Arial Narrow" w:cs="Arial"/>
          <w:sz w:val="22"/>
          <w:szCs w:val="22"/>
        </w:rPr>
        <w:t xml:space="preserve">1. Ardila, A. (1980). </w:t>
      </w:r>
      <w:r w:rsidRPr="00785235">
        <w:rPr>
          <w:rFonts w:ascii="Arial Narrow" w:hAnsi="Arial Narrow" w:cs="Arial"/>
          <w:i/>
          <w:iCs/>
          <w:sz w:val="22"/>
          <w:szCs w:val="22"/>
        </w:rPr>
        <w:t>Psicología de la percepción</w:t>
      </w:r>
      <w:r w:rsidRPr="00785235">
        <w:rPr>
          <w:rFonts w:ascii="Arial Narrow" w:hAnsi="Arial Narrow" w:cs="Arial"/>
          <w:sz w:val="22"/>
          <w:szCs w:val="22"/>
        </w:rPr>
        <w:t xml:space="preserve">. </w:t>
      </w:r>
      <w:proofErr w:type="spellStart"/>
      <w:r w:rsidRPr="00785235">
        <w:rPr>
          <w:rFonts w:ascii="Arial Narrow" w:hAnsi="Arial Narrow" w:cs="Arial"/>
          <w:sz w:val="22"/>
          <w:szCs w:val="22"/>
          <w:lang w:val="pt-BR"/>
        </w:rPr>
        <w:t>Trillas</w:t>
      </w:r>
      <w:proofErr w:type="spellEnd"/>
      <w:r w:rsidRPr="00785235">
        <w:rPr>
          <w:rFonts w:ascii="Arial Narrow" w:hAnsi="Arial Narrow" w:cs="Arial"/>
          <w:sz w:val="22"/>
          <w:szCs w:val="22"/>
          <w:lang w:val="pt-BR"/>
        </w:rPr>
        <w:t xml:space="preserve">. </w:t>
      </w:r>
    </w:p>
    <w:p w14:paraId="6F1B0C6F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Código: 152.1/A7 </w:t>
      </w:r>
    </w:p>
    <w:p w14:paraId="7BB8E593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</w:p>
    <w:p w14:paraId="7F4C34DB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2.Ardila, A. (1979).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Psicofisiología de los procesos complejos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Trilla. </w:t>
      </w:r>
    </w:p>
    <w:p w14:paraId="2994AA86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Código: 152.3/A7 </w:t>
      </w:r>
    </w:p>
    <w:p w14:paraId="475E9EFC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14060E41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3. Arnedo, M.,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Bembibir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, J., Triviño, M. (2013).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Neuropsicología a través de casos clínicos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Panamericana. </w:t>
      </w:r>
    </w:p>
    <w:p w14:paraId="475D8BE2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Código: 616.804/N3 </w:t>
      </w:r>
    </w:p>
    <w:p w14:paraId="6ACC46C0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39C311F0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4. León, J. (2015).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Fundamentos de neuropsicología clásica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Síntesis. </w:t>
      </w:r>
    </w:p>
    <w:p w14:paraId="0B93E41B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Código: 616.804/L3 </w:t>
      </w:r>
    </w:p>
    <w:p w14:paraId="43A290F6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4EA00D33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5. Manning, L. (1992).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Introducción a la neuropsicología clásica y cognitiva del lenguaje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Trotta. </w:t>
      </w:r>
    </w:p>
    <w:p w14:paraId="6D274394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Código: 616.8552 M1 0004452 </w:t>
      </w:r>
    </w:p>
    <w:p w14:paraId="16586DBE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5976D7EE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6. Martínez, J. (1995).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 xml:space="preserve">Psicofisiología. 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Síntesis. </w:t>
      </w:r>
    </w:p>
    <w:p w14:paraId="3F46B15C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Código: 612.8/M1 </w:t>
      </w:r>
    </w:p>
    <w:p w14:paraId="160EDF7B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53A028FB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>7. Mesa, C. (2007).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Manual de psicopatología general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Pirámide. </w:t>
      </w:r>
    </w:p>
    <w:p w14:paraId="425100F9" w14:textId="77777777" w:rsidR="00FC23BF" w:rsidRPr="00741F7C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41F7C">
        <w:rPr>
          <w:rFonts w:ascii="Arial Narrow" w:eastAsiaTheme="minorHAnsi" w:hAnsi="Arial Narrow" w:cs="Arial"/>
          <w:color w:val="000000"/>
          <w:lang w:val="es-PE"/>
        </w:rPr>
        <w:t xml:space="preserve">Código: 616.89/M371 </w:t>
      </w:r>
    </w:p>
    <w:p w14:paraId="389F177D" w14:textId="77777777" w:rsidR="00FC23BF" w:rsidRPr="00741F7C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4A54F7BE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  <w:r w:rsidRPr="00741F7C">
        <w:rPr>
          <w:rFonts w:ascii="Arial Narrow" w:eastAsiaTheme="minorHAnsi" w:hAnsi="Arial Narrow" w:cs="Arial"/>
          <w:color w:val="000000"/>
          <w:lang w:val="es-PE"/>
        </w:rPr>
        <w:t xml:space="preserve">8.Peña-Casanova, J. (2007).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Neurología de la conducta y neuropsicología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</w:t>
      </w:r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Médica Panamericana. </w:t>
      </w:r>
    </w:p>
    <w:p w14:paraId="38B10BFD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Código: 616.81/P3 </w:t>
      </w:r>
    </w:p>
    <w:p w14:paraId="7B25CC30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</w:p>
    <w:p w14:paraId="3093DB3D" w14:textId="77777777" w:rsidR="004E5ADC" w:rsidRDefault="004E5ADC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</w:p>
    <w:p w14:paraId="334E7672" w14:textId="77777777" w:rsidR="004E5ADC" w:rsidRPr="00785235" w:rsidRDefault="004E5ADC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</w:p>
    <w:p w14:paraId="74174120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9.Pérez, M. (2009). </w:t>
      </w:r>
      <w:r w:rsidRPr="00785235">
        <w:rPr>
          <w:rFonts w:ascii="Arial Narrow" w:eastAsiaTheme="minorHAnsi" w:hAnsi="Arial Narrow" w:cs="Arial"/>
          <w:i/>
          <w:iCs/>
          <w:color w:val="000000"/>
          <w:lang w:val="pt-BR"/>
        </w:rPr>
        <w:t xml:space="preserve">Manual de </w:t>
      </w:r>
      <w:proofErr w:type="spellStart"/>
      <w:r w:rsidRPr="00785235">
        <w:rPr>
          <w:rFonts w:ascii="Arial Narrow" w:eastAsiaTheme="minorHAnsi" w:hAnsi="Arial Narrow" w:cs="Arial"/>
          <w:i/>
          <w:iCs/>
          <w:color w:val="000000"/>
          <w:lang w:val="pt-BR"/>
        </w:rPr>
        <w:t>neuropsicología</w:t>
      </w:r>
      <w:proofErr w:type="spellEnd"/>
      <w:r>
        <w:rPr>
          <w:rFonts w:ascii="Arial Narrow" w:eastAsiaTheme="minorHAnsi" w:hAnsi="Arial Narrow" w:cs="Arial"/>
          <w:i/>
          <w:iCs/>
          <w:color w:val="000000"/>
          <w:lang w:val="pt-BR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pt-BR"/>
        </w:rPr>
        <w:t>clínica</w:t>
      </w:r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pt-BR"/>
        </w:rPr>
        <w:t>Pirámide</w:t>
      </w:r>
      <w:proofErr w:type="spellEnd"/>
      <w:r w:rsidRPr="00785235">
        <w:rPr>
          <w:rFonts w:ascii="Arial Narrow" w:eastAsiaTheme="minorHAnsi" w:hAnsi="Arial Narrow" w:cs="Arial"/>
          <w:color w:val="000000"/>
          <w:lang w:val="pt-BR"/>
        </w:rPr>
        <w:t xml:space="preserve">. </w:t>
      </w:r>
    </w:p>
    <w:p w14:paraId="3B2A53D9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  <w:r w:rsidRPr="00741F7C">
        <w:rPr>
          <w:rFonts w:ascii="Arial Narrow" w:eastAsiaTheme="minorHAnsi" w:hAnsi="Arial Narrow" w:cs="Arial"/>
          <w:color w:val="000000"/>
          <w:lang w:val="pt-BR"/>
        </w:rPr>
        <w:t xml:space="preserve">Código: 616.84/M1 </w:t>
      </w:r>
    </w:p>
    <w:p w14:paraId="196A6233" w14:textId="77777777" w:rsidR="00297350" w:rsidRDefault="00297350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</w:p>
    <w:p w14:paraId="2146094F" w14:textId="08FA957A" w:rsidR="00297350" w:rsidRPr="00297350" w:rsidRDefault="00297350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  <w:r>
        <w:rPr>
          <w:rFonts w:ascii="Arial Narrow" w:eastAsiaTheme="minorHAnsi" w:hAnsi="Arial Narrow" w:cs="Arial"/>
          <w:color w:val="000000"/>
          <w:lang w:val="pt-BR"/>
        </w:rPr>
        <w:t xml:space="preserve">10 Pinel, J. (2012). </w:t>
      </w:r>
      <w:proofErr w:type="spellStart"/>
      <w:r>
        <w:rPr>
          <w:rFonts w:ascii="Arial Narrow" w:eastAsiaTheme="minorHAnsi" w:hAnsi="Arial Narrow" w:cs="Arial"/>
          <w:i/>
          <w:color w:val="000000"/>
          <w:lang w:val="pt-BR"/>
        </w:rPr>
        <w:t>Biopsicología</w:t>
      </w:r>
      <w:proofErr w:type="spellEnd"/>
      <w:r>
        <w:rPr>
          <w:rFonts w:ascii="Arial Narrow" w:eastAsiaTheme="minorHAnsi" w:hAnsi="Arial Narrow" w:cs="Arial"/>
          <w:i/>
          <w:color w:val="000000"/>
          <w:lang w:val="pt-BR"/>
        </w:rPr>
        <w:t xml:space="preserve">. </w:t>
      </w:r>
      <w:r>
        <w:rPr>
          <w:rFonts w:ascii="Arial Narrow" w:eastAsiaTheme="minorHAnsi" w:hAnsi="Arial Narrow" w:cs="Arial"/>
          <w:color w:val="000000"/>
          <w:lang w:val="pt-BR"/>
        </w:rPr>
        <w:t>Pearson.</w:t>
      </w:r>
    </w:p>
    <w:p w14:paraId="61DF82F9" w14:textId="77777777" w:rsidR="00FC23BF" w:rsidRPr="00741F7C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pt-BR"/>
        </w:rPr>
      </w:pPr>
    </w:p>
    <w:p w14:paraId="56B06DD0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>10. Portellano, J. (2005).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Introducción a la neuropsicología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McGraw-Hill. </w:t>
      </w:r>
    </w:p>
    <w:p w14:paraId="5F52AED9" w14:textId="61D58619" w:rsidR="00FC23BF" w:rsidRDefault="00FC23BF" w:rsidP="00FC23BF">
      <w:pPr>
        <w:ind w:firstLine="426"/>
        <w:jc w:val="both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>Código: 611.8/P6</w:t>
      </w:r>
      <w:r>
        <w:rPr>
          <w:rFonts w:ascii="Arial Narrow" w:eastAsiaTheme="minorHAnsi" w:hAnsi="Arial Narrow" w:cs="Arial"/>
          <w:color w:val="000000"/>
          <w:lang w:val="es-PE"/>
        </w:rPr>
        <w:t>.</w:t>
      </w:r>
    </w:p>
    <w:p w14:paraId="676B630F" w14:textId="77777777" w:rsidR="00FC23BF" w:rsidRPr="00FC23BF" w:rsidRDefault="00FC23BF" w:rsidP="00FC23BF">
      <w:pPr>
        <w:ind w:firstLine="426"/>
        <w:jc w:val="both"/>
        <w:rPr>
          <w:rFonts w:ascii="Arial Narrow" w:eastAsiaTheme="minorHAnsi" w:hAnsi="Arial Narrow" w:cs="Arial"/>
          <w:color w:val="000000"/>
          <w:lang w:val="es-PE"/>
        </w:rPr>
      </w:pPr>
    </w:p>
    <w:p w14:paraId="7C18E351" w14:textId="3804562A" w:rsidR="00FC23BF" w:rsidRPr="00297350" w:rsidRDefault="00FC23BF" w:rsidP="00FC23BF">
      <w:pPr>
        <w:ind w:left="720" w:hanging="436"/>
        <w:jc w:val="both"/>
        <w:rPr>
          <w:rFonts w:asciiTheme="minorHAnsi" w:hAnsiTheme="minorHAnsi" w:cstheme="minorHAnsi"/>
          <w:bCs/>
          <w:i/>
        </w:rPr>
      </w:pPr>
      <w:r w:rsidRPr="00FC23BF">
        <w:rPr>
          <w:rFonts w:asciiTheme="minorHAnsi" w:hAnsiTheme="minorHAnsi" w:cstheme="minorHAnsi"/>
          <w:bCs/>
        </w:rPr>
        <w:t>11</w:t>
      </w:r>
      <w:r>
        <w:rPr>
          <w:rFonts w:asciiTheme="minorHAnsi" w:hAnsiTheme="minorHAnsi" w:cstheme="minorHAnsi"/>
          <w:bCs/>
        </w:rPr>
        <w:t xml:space="preserve"> Rosenzweig, M. y Leiman, A</w:t>
      </w:r>
      <w:r w:rsidR="00297350">
        <w:rPr>
          <w:rFonts w:asciiTheme="minorHAnsi" w:hAnsiTheme="minorHAnsi" w:cstheme="minorHAnsi"/>
          <w:bCs/>
        </w:rPr>
        <w:t xml:space="preserve">. (1992). </w:t>
      </w:r>
      <w:r w:rsidR="00297350">
        <w:rPr>
          <w:rFonts w:asciiTheme="minorHAnsi" w:hAnsiTheme="minorHAnsi" w:cstheme="minorHAnsi"/>
          <w:bCs/>
          <w:i/>
        </w:rPr>
        <w:t xml:space="preserve">Psicología fisiológica. </w:t>
      </w:r>
      <w:r w:rsidR="00297350" w:rsidRPr="00297350">
        <w:rPr>
          <w:rFonts w:asciiTheme="minorHAnsi" w:hAnsiTheme="minorHAnsi" w:cstheme="minorHAnsi"/>
          <w:bCs/>
        </w:rPr>
        <w:t>Mc Graw Hill</w:t>
      </w:r>
    </w:p>
    <w:p w14:paraId="5A040240" w14:textId="77777777" w:rsidR="001765BE" w:rsidRDefault="001765BE" w:rsidP="00C61563">
      <w:pPr>
        <w:ind w:firstLine="426"/>
        <w:jc w:val="both"/>
        <w:rPr>
          <w:rFonts w:asciiTheme="minorHAnsi" w:hAnsiTheme="minorHAnsi" w:cstheme="minorHAnsi"/>
        </w:rPr>
      </w:pPr>
    </w:p>
    <w:p w14:paraId="66BF8CFC" w14:textId="469E76CE" w:rsidR="001765BE" w:rsidRDefault="004D78FF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7.2. </w:t>
      </w:r>
      <w:r w:rsidR="001765BE" w:rsidRPr="00E56019">
        <w:rPr>
          <w:rFonts w:asciiTheme="minorHAnsi" w:hAnsiTheme="minorHAnsi" w:cstheme="minorHAnsi"/>
          <w:b/>
          <w:bCs/>
        </w:rPr>
        <w:t>Complementaria:</w:t>
      </w:r>
    </w:p>
    <w:p w14:paraId="5D743B5F" w14:textId="77777777" w:rsidR="0043109B" w:rsidRDefault="0043109B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</w:p>
    <w:p w14:paraId="3199205A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1.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Brow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>, T. C. (1990).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Psicología fisiológica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McGraw-Hill. </w:t>
      </w:r>
    </w:p>
    <w:p w14:paraId="5A7AF8DB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3AA9D36F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2.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Cambier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>, J. (1987).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Manual de neurología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Manual Moderno. </w:t>
      </w:r>
    </w:p>
    <w:p w14:paraId="2021160E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3057CA90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3.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Carpenter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>, R. (1985).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Neuroanatomía humana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El Ateneo. </w:t>
      </w:r>
    </w:p>
    <w:p w14:paraId="3302C7FC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0CBEE7F1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4.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Carpenter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, R. (1998).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Neurofisiología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Manual Moderno. </w:t>
      </w:r>
    </w:p>
    <w:p w14:paraId="12D4B06A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04809E44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5.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Chusid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, J. (1989).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Neuroanatomía correlativa y funcional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Manual Moderno. </w:t>
      </w:r>
    </w:p>
    <w:p w14:paraId="55443C51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35CAD04F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6.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Fuentenebro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>, F. y Vásquez, C. (1990).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Psicología médica, psicopatología y psiquiatría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Interamericana/McGraw-Hill. </w:t>
      </w:r>
    </w:p>
    <w:p w14:paraId="40A63B38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443AA8FD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7.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Fustinoni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>, O. (1992).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Semiología del sistema nervioso</w:t>
      </w:r>
      <w:r w:rsidRPr="00785235">
        <w:rPr>
          <w:rFonts w:ascii="Arial Narrow" w:eastAsiaTheme="minorHAnsi" w:hAnsi="Arial Narrow" w:cs="Arial"/>
          <w:color w:val="000000"/>
          <w:lang w:val="es-PE"/>
        </w:rPr>
        <w:t>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El Ateneo. </w:t>
      </w:r>
    </w:p>
    <w:p w14:paraId="1971BCFE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3B6C0FE6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8. Frazer, A.,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Molinoff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, P. y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Winokur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, A. (1996).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Bases biológicas de la función normal y patológica del cerebro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Espaxs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</w:t>
      </w:r>
    </w:p>
    <w:p w14:paraId="3BAACA2A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221A7E68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9. Ganong, W. F. (1998).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Fisiología médica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Manual Moderno. </w:t>
      </w:r>
    </w:p>
    <w:p w14:paraId="6D702AC1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03251931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10. Guyton, H. (1996).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Tratado de fisiología médica.</w:t>
      </w:r>
      <w:r>
        <w:rPr>
          <w:rFonts w:ascii="Arial Narrow" w:eastAsiaTheme="minorHAnsi" w:hAnsi="Arial Narrow" w:cs="Arial"/>
          <w:i/>
          <w:iCs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McGraw-Hill. </w:t>
      </w:r>
    </w:p>
    <w:p w14:paraId="41440FA5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6B18F22D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>11. Morgado, B. (1994).</w:t>
      </w:r>
      <w:r>
        <w:rPr>
          <w:rFonts w:ascii="Arial Narrow" w:eastAsiaTheme="minorHAnsi" w:hAnsi="Arial Narrow" w:cs="Arial"/>
          <w:color w:val="000000"/>
          <w:lang w:val="es-PE"/>
        </w:rPr>
        <w:t xml:space="preserve">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Psicología fisiológica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Prensa Científica. </w:t>
      </w:r>
    </w:p>
    <w:p w14:paraId="370F92E6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6B83406B" w14:textId="77777777" w:rsidR="00FC23BF" w:rsidRPr="00741F7C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n-US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12.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Nolte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, I. (1994).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>El cerebro humano</w:t>
      </w: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. </w:t>
      </w:r>
      <w:r w:rsidRPr="00741F7C">
        <w:rPr>
          <w:rFonts w:ascii="Arial Narrow" w:eastAsiaTheme="minorHAnsi" w:hAnsi="Arial Narrow" w:cs="Arial"/>
          <w:color w:val="000000"/>
          <w:lang w:val="en-US"/>
        </w:rPr>
        <w:t xml:space="preserve">Mosby. </w:t>
      </w:r>
    </w:p>
    <w:p w14:paraId="254B31EC" w14:textId="77777777" w:rsidR="00FC23BF" w:rsidRPr="00741F7C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n-US"/>
        </w:rPr>
      </w:pPr>
    </w:p>
    <w:p w14:paraId="50C6F7AF" w14:textId="77777777" w:rsidR="00FC23BF" w:rsidRDefault="00FC23BF" w:rsidP="00FC23BF">
      <w:pPr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41F7C">
        <w:rPr>
          <w:rFonts w:ascii="Arial Narrow" w:eastAsiaTheme="minorHAnsi" w:hAnsi="Arial Narrow" w:cs="Arial"/>
          <w:color w:val="000000"/>
          <w:lang w:val="en-US"/>
        </w:rPr>
        <w:t xml:space="preserve">13. Rosenzweig, M. R. y Leiman, A. L. (2004). </w:t>
      </w:r>
      <w:r w:rsidRPr="00785235">
        <w:rPr>
          <w:rFonts w:ascii="Arial Narrow" w:eastAsiaTheme="minorHAnsi" w:hAnsi="Arial Narrow" w:cs="Arial"/>
          <w:i/>
          <w:iCs/>
          <w:color w:val="000000"/>
          <w:lang w:val="es-PE"/>
        </w:rPr>
        <w:t xml:space="preserve">Psicología fisiológica </w:t>
      </w:r>
      <w:r w:rsidRPr="00785235">
        <w:rPr>
          <w:rFonts w:ascii="Arial Narrow" w:eastAsiaTheme="minorHAnsi" w:hAnsi="Arial Narrow" w:cs="Arial"/>
          <w:color w:val="000000"/>
          <w:lang w:val="es-PE"/>
        </w:rPr>
        <w:t>(2ª ed.). McGraw-Hill.</w:t>
      </w:r>
    </w:p>
    <w:p w14:paraId="5D90835A" w14:textId="77777777" w:rsidR="001765BE" w:rsidRDefault="001765BE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</w:p>
    <w:p w14:paraId="6422D199" w14:textId="77777777" w:rsidR="004E5ADC" w:rsidRDefault="004E5ADC" w:rsidP="00C61563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</w:p>
    <w:p w14:paraId="0C0BEB71" w14:textId="5D6B39BF" w:rsidR="00C552C8" w:rsidRDefault="004D78FF" w:rsidP="00C61563">
      <w:pPr>
        <w:ind w:firstLine="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7.3. </w:t>
      </w:r>
      <w:r w:rsidR="001765BE" w:rsidRPr="00E56019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4F169084" w14:textId="77777777" w:rsidR="0043109B" w:rsidRDefault="0043109B" w:rsidP="00C61563">
      <w:pPr>
        <w:ind w:firstLine="426"/>
        <w:jc w:val="both"/>
        <w:rPr>
          <w:rFonts w:asciiTheme="minorHAnsi" w:hAnsiTheme="minorHAnsi" w:cstheme="minorHAnsi"/>
          <w:b/>
        </w:rPr>
      </w:pPr>
    </w:p>
    <w:p w14:paraId="749E9184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1. Revista de Neurología </w:t>
      </w:r>
    </w:p>
    <w:p w14:paraId="02417310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b/>
          <w:bCs/>
          <w:color w:val="000000"/>
          <w:lang w:val="es-PE"/>
        </w:rPr>
      </w:pPr>
      <w:hyperlink r:id="rId15" w:history="1">
        <w:r w:rsidRPr="005B60EF">
          <w:rPr>
            <w:rStyle w:val="Hipervnculo"/>
            <w:rFonts w:ascii="Arial Narrow" w:eastAsiaTheme="minorHAnsi" w:hAnsi="Arial Narrow" w:cs="Arial"/>
            <w:b/>
            <w:bCs/>
            <w:lang w:val="es-PE"/>
          </w:rPr>
          <w:t>https://www.neurologia.com</w:t>
        </w:r>
      </w:hyperlink>
      <w:r w:rsidRPr="00785235">
        <w:rPr>
          <w:rFonts w:ascii="Arial Narrow" w:eastAsiaTheme="minorHAnsi" w:hAnsi="Arial Narrow" w:cs="Arial"/>
          <w:b/>
          <w:bCs/>
          <w:color w:val="000000"/>
          <w:lang w:val="es-PE"/>
        </w:rPr>
        <w:t xml:space="preserve"> </w:t>
      </w:r>
    </w:p>
    <w:p w14:paraId="23E7D4E7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0FDF5C38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2. Revista Mexicana de Neurociencias </w:t>
      </w:r>
    </w:p>
    <w:p w14:paraId="06E1809A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b/>
          <w:bCs/>
          <w:color w:val="000000"/>
          <w:lang w:val="es-PE"/>
        </w:rPr>
      </w:pPr>
      <w:hyperlink r:id="rId16" w:history="1">
        <w:r w:rsidRPr="005B60EF">
          <w:rPr>
            <w:rStyle w:val="Hipervnculo"/>
            <w:rFonts w:ascii="Arial Narrow" w:eastAsiaTheme="minorHAnsi" w:hAnsi="Arial Narrow" w:cs="Arial"/>
            <w:b/>
            <w:bCs/>
            <w:lang w:val="es-PE"/>
          </w:rPr>
          <w:t>https://revmexneuroci.com</w:t>
        </w:r>
      </w:hyperlink>
      <w:r w:rsidRPr="00785235">
        <w:rPr>
          <w:rFonts w:ascii="Arial Narrow" w:eastAsiaTheme="minorHAnsi" w:hAnsi="Arial Narrow" w:cs="Arial"/>
          <w:b/>
          <w:bCs/>
          <w:color w:val="000000"/>
          <w:lang w:val="es-PE"/>
        </w:rPr>
        <w:t xml:space="preserve"> </w:t>
      </w:r>
    </w:p>
    <w:p w14:paraId="140F4686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29114D76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3. Revista Chilena de Neuropsicología </w:t>
      </w:r>
    </w:p>
    <w:p w14:paraId="17D565FC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b/>
          <w:bCs/>
          <w:color w:val="000000"/>
          <w:lang w:val="es-PE"/>
        </w:rPr>
      </w:pPr>
      <w:hyperlink r:id="rId17" w:history="1">
        <w:r w:rsidRPr="005B60EF">
          <w:rPr>
            <w:rStyle w:val="Hipervnculo"/>
            <w:rFonts w:ascii="Arial Narrow" w:eastAsiaTheme="minorHAnsi" w:hAnsi="Arial Narrow" w:cs="Arial"/>
            <w:b/>
            <w:bCs/>
            <w:lang w:val="es-PE"/>
          </w:rPr>
          <w:t>https://www.med.ufro.cl/neurociencia/</w:t>
        </w:r>
      </w:hyperlink>
      <w:r w:rsidRPr="00785235">
        <w:rPr>
          <w:rFonts w:ascii="Arial Narrow" w:eastAsiaTheme="minorHAnsi" w:hAnsi="Arial Narrow" w:cs="Arial"/>
          <w:b/>
          <w:bCs/>
          <w:color w:val="000000"/>
          <w:lang w:val="es-PE"/>
        </w:rPr>
        <w:t xml:space="preserve"> </w:t>
      </w:r>
    </w:p>
    <w:p w14:paraId="70B63E46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1A7FF972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4. Revista Iberoamericana de Neuropsicología </w:t>
      </w:r>
    </w:p>
    <w:p w14:paraId="3A914130" w14:textId="77777777" w:rsidR="00FC23BF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b/>
          <w:bCs/>
          <w:color w:val="000000"/>
          <w:lang w:val="es-PE"/>
        </w:rPr>
      </w:pPr>
      <w:r w:rsidRPr="00785235">
        <w:rPr>
          <w:rFonts w:ascii="Arial Narrow" w:eastAsiaTheme="minorHAnsi" w:hAnsi="Arial Narrow" w:cs="Arial"/>
          <w:b/>
          <w:bCs/>
          <w:color w:val="000000"/>
          <w:lang w:val="es-PE"/>
        </w:rPr>
        <w:t xml:space="preserve">https://neuropsychologylearning.com/revista/ </w:t>
      </w:r>
    </w:p>
    <w:p w14:paraId="717E9FCF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</w:p>
    <w:p w14:paraId="21C5AC15" w14:textId="77777777" w:rsidR="00FC23BF" w:rsidRPr="00785235" w:rsidRDefault="00FC23BF" w:rsidP="00FC23BF">
      <w:pPr>
        <w:adjustRightInd w:val="0"/>
        <w:spacing w:line="240" w:lineRule="exact"/>
        <w:ind w:left="284"/>
        <w:rPr>
          <w:rFonts w:ascii="Arial Narrow" w:eastAsiaTheme="minorHAnsi" w:hAnsi="Arial Narrow" w:cs="Arial"/>
          <w:color w:val="000000"/>
          <w:lang w:val="es-PE"/>
        </w:rPr>
      </w:pPr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5. Cuadernos de Neuropsicología / Pan-American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Journal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of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 </w:t>
      </w:r>
      <w:proofErr w:type="spellStart"/>
      <w:r w:rsidRPr="00785235">
        <w:rPr>
          <w:rFonts w:ascii="Arial Narrow" w:eastAsiaTheme="minorHAnsi" w:hAnsi="Arial Narrow" w:cs="Arial"/>
          <w:color w:val="000000"/>
          <w:lang w:val="es-PE"/>
        </w:rPr>
        <w:t>Neuropsychology</w:t>
      </w:r>
      <w:proofErr w:type="spellEnd"/>
      <w:r w:rsidRPr="00785235">
        <w:rPr>
          <w:rFonts w:ascii="Arial Narrow" w:eastAsiaTheme="minorHAnsi" w:hAnsi="Arial Narrow" w:cs="Arial"/>
          <w:color w:val="000000"/>
          <w:lang w:val="es-PE"/>
        </w:rPr>
        <w:t xml:space="preserve"> </w:t>
      </w:r>
    </w:p>
    <w:p w14:paraId="37675A0D" w14:textId="77777777" w:rsidR="00FC23BF" w:rsidRPr="00785235" w:rsidRDefault="00FC23BF" w:rsidP="00FC23BF">
      <w:pPr>
        <w:spacing w:line="240" w:lineRule="exact"/>
        <w:ind w:left="284"/>
        <w:rPr>
          <w:rFonts w:ascii="Arial Narrow" w:hAnsi="Arial Narrow"/>
          <w:b/>
          <w:lang w:val="es-PE"/>
        </w:rPr>
      </w:pPr>
      <w:r w:rsidRPr="00785235">
        <w:rPr>
          <w:rFonts w:ascii="Arial Narrow" w:eastAsiaTheme="minorHAnsi" w:hAnsi="Arial Narrow" w:cs="Arial"/>
          <w:b/>
          <w:bCs/>
          <w:color w:val="000000"/>
          <w:lang w:val="es-PE"/>
        </w:rPr>
        <w:t>https://www.cnps.cl/index.php/cnps</w:t>
      </w:r>
    </w:p>
    <w:p w14:paraId="289E3076" w14:textId="77777777" w:rsidR="00C552C8" w:rsidRPr="00C552C8" w:rsidRDefault="00C552C8" w:rsidP="00C552C8">
      <w:pPr>
        <w:rPr>
          <w:rFonts w:asciiTheme="minorHAnsi" w:hAnsiTheme="minorHAnsi" w:cstheme="minorHAnsi"/>
        </w:rPr>
      </w:pPr>
    </w:p>
    <w:p w14:paraId="7824CB2D" w14:textId="413CC69E" w:rsidR="00C552C8" w:rsidRPr="00C552C8" w:rsidRDefault="00C552C8" w:rsidP="00C552C8">
      <w:pPr>
        <w:rPr>
          <w:rFonts w:asciiTheme="minorHAnsi" w:hAnsiTheme="minorHAnsi" w:cstheme="minorHAnsi"/>
        </w:rPr>
      </w:pPr>
    </w:p>
    <w:p w14:paraId="790E8AD9" w14:textId="6995E84B" w:rsidR="00C552C8" w:rsidRDefault="00C552C8" w:rsidP="00C552C8">
      <w:pPr>
        <w:rPr>
          <w:rFonts w:asciiTheme="minorHAnsi" w:hAnsiTheme="minorHAnsi" w:cstheme="minorHAnsi"/>
        </w:rPr>
      </w:pPr>
    </w:p>
    <w:p w14:paraId="61618056" w14:textId="540A5E17" w:rsidR="000E3E59" w:rsidRDefault="000E3E59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74855D26" w14:textId="2CC86E3A" w:rsidR="000E3E59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60288" behindDoc="1" locked="0" layoutInCell="1" allowOverlap="1" wp14:anchorId="3A95832E" wp14:editId="52F0720B">
            <wp:simplePos x="0" y="0"/>
            <wp:positionH relativeFrom="margin">
              <wp:align>left</wp:align>
            </wp:positionH>
            <wp:positionV relativeFrom="paragraph">
              <wp:posOffset>165100</wp:posOffset>
            </wp:positionV>
            <wp:extent cx="1952625" cy="638175"/>
            <wp:effectExtent l="0" t="0" r="9525" b="9525"/>
            <wp:wrapTight wrapText="bothSides">
              <wp:wrapPolygon edited="0">
                <wp:start x="0" y="0"/>
                <wp:lineTo x="0" y="21278"/>
                <wp:lineTo x="21495" y="21278"/>
                <wp:lineTo x="21495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422572" w14:textId="23DC0161" w:rsidR="00764EE3" w:rsidRDefault="00764EE3" w:rsidP="000E3E59">
      <w:pPr>
        <w:tabs>
          <w:tab w:val="left" w:pos="5574"/>
        </w:tabs>
        <w:ind w:firstLine="1560"/>
        <w:rPr>
          <w:sz w:val="20"/>
          <w:lang w:val="pt-BR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61312" behindDoc="1" locked="0" layoutInCell="1" allowOverlap="1" wp14:anchorId="2E1D318C" wp14:editId="4822CF4A">
            <wp:simplePos x="0" y="0"/>
            <wp:positionH relativeFrom="column">
              <wp:posOffset>3429000</wp:posOffset>
            </wp:positionH>
            <wp:positionV relativeFrom="paragraph">
              <wp:posOffset>13335</wp:posOffset>
            </wp:positionV>
            <wp:extent cx="168592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478" y="21257"/>
                <wp:lineTo x="21478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6AAB8A" w14:textId="1A228E1F" w:rsidR="000E3E59" w:rsidRPr="0033564E" w:rsidRDefault="000E3E59" w:rsidP="000E3E59">
      <w:pPr>
        <w:tabs>
          <w:tab w:val="left" w:pos="5574"/>
        </w:tabs>
        <w:ind w:firstLine="1560"/>
        <w:rPr>
          <w:sz w:val="20"/>
          <w:lang w:val="es-PE"/>
        </w:rPr>
      </w:pPr>
      <w:r w:rsidRPr="0033564E">
        <w:rPr>
          <w:sz w:val="20"/>
          <w:lang w:val="es-PE"/>
        </w:rPr>
        <w:t xml:space="preserve">                                     </w:t>
      </w:r>
    </w:p>
    <w:p w14:paraId="7343858D" w14:textId="77777777" w:rsidR="000E3E59" w:rsidRDefault="000E3E59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2C6F957A" w14:textId="77777777" w:rsidR="000E3E59" w:rsidRDefault="000E3E59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00354574" w14:textId="77777777" w:rsidR="000E3E59" w:rsidRDefault="000E3E59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0E5BAB1A" w14:textId="55098AFD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1A9A4C58" w14:textId="01EC4A4D" w:rsidR="000E3E59" w:rsidRDefault="000E3E59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0AEBE011" w14:textId="77777777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15FFA93F" w14:textId="77777777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6D53E9D5" w14:textId="60EB127C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63360" behindDoc="1" locked="0" layoutInCell="1" allowOverlap="1" wp14:anchorId="21F5891A" wp14:editId="4388B84B">
            <wp:simplePos x="0" y="0"/>
            <wp:positionH relativeFrom="margin">
              <wp:posOffset>3419475</wp:posOffset>
            </wp:positionH>
            <wp:positionV relativeFrom="paragraph">
              <wp:posOffset>10160</wp:posOffset>
            </wp:positionV>
            <wp:extent cx="191452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493" y="21257"/>
                <wp:lineTo x="21493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PE" w:eastAsia="es-PE"/>
        </w:rPr>
        <w:drawing>
          <wp:anchor distT="0" distB="0" distL="114300" distR="114300" simplePos="0" relativeHeight="251662336" behindDoc="1" locked="0" layoutInCell="1" allowOverlap="1" wp14:anchorId="3E0764CA" wp14:editId="7E4709FE">
            <wp:simplePos x="0" y="0"/>
            <wp:positionH relativeFrom="margin">
              <wp:align>left</wp:align>
            </wp:positionH>
            <wp:positionV relativeFrom="paragraph">
              <wp:posOffset>106680</wp:posOffset>
            </wp:positionV>
            <wp:extent cx="1885950" cy="609600"/>
            <wp:effectExtent l="0" t="0" r="0" b="0"/>
            <wp:wrapTight wrapText="bothSides">
              <wp:wrapPolygon edited="0">
                <wp:start x="0" y="0"/>
                <wp:lineTo x="0" y="20925"/>
                <wp:lineTo x="21382" y="20925"/>
                <wp:lineTo x="21382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E886A" w14:textId="77777777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4504240C" w14:textId="77777777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030357A2" w14:textId="4379272A" w:rsidR="00832A67" w:rsidRDefault="00832A67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577C0008" w14:textId="03647631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156304C0" w14:textId="77777777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12B9FFE3" w14:textId="066EA6C5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4B1A1F41" w14:textId="3F0B395F" w:rsidR="00764EE3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0C8FFB58" w14:textId="51AE6254" w:rsidR="00832A67" w:rsidRDefault="00832A67" w:rsidP="00764EE3">
      <w:pPr>
        <w:tabs>
          <w:tab w:val="left" w:pos="2025"/>
          <w:tab w:val="left" w:pos="5574"/>
          <w:tab w:val="center" w:pos="5746"/>
        </w:tabs>
        <w:ind w:left="163" w:firstLine="709"/>
        <w:rPr>
          <w:rFonts w:asciiTheme="minorHAnsi" w:hAnsiTheme="minorHAnsi" w:cstheme="minorHAnsi"/>
        </w:rPr>
      </w:pPr>
      <w:r>
        <w:rPr>
          <w:rFonts w:cstheme="minorHAnsi"/>
          <w:bCs/>
          <w:lang w:val="pt-BR"/>
        </w:rPr>
        <w:tab/>
        <w:t xml:space="preserve">                               </w:t>
      </w:r>
    </w:p>
    <w:p w14:paraId="44238265" w14:textId="30A37830" w:rsidR="001765BE" w:rsidRPr="00C552C8" w:rsidRDefault="00764EE3" w:rsidP="00C552C8">
      <w:pPr>
        <w:tabs>
          <w:tab w:val="left" w:pos="6759"/>
        </w:tabs>
        <w:rPr>
          <w:rFonts w:asciiTheme="minorHAnsi" w:hAnsiTheme="minorHAnsi" w:cstheme="minorHAnsi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64384" behindDoc="1" locked="0" layoutInCell="1" allowOverlap="1" wp14:anchorId="5BEBD868" wp14:editId="769345DB">
            <wp:simplePos x="0" y="0"/>
            <wp:positionH relativeFrom="column">
              <wp:posOffset>1476375</wp:posOffset>
            </wp:positionH>
            <wp:positionV relativeFrom="paragraph">
              <wp:posOffset>296545</wp:posOffset>
            </wp:positionV>
            <wp:extent cx="2600325" cy="914400"/>
            <wp:effectExtent l="0" t="0" r="9525" b="0"/>
            <wp:wrapTight wrapText="bothSides">
              <wp:wrapPolygon edited="0">
                <wp:start x="0" y="0"/>
                <wp:lineTo x="0" y="21150"/>
                <wp:lineTo x="21521" y="21150"/>
                <wp:lineTo x="21521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2C8">
        <w:rPr>
          <w:rFonts w:asciiTheme="minorHAnsi" w:hAnsiTheme="minorHAnsi" w:cstheme="minorHAnsi"/>
        </w:rPr>
        <w:tab/>
      </w:r>
      <w:r w:rsidR="000E3E59">
        <w:rPr>
          <w:rFonts w:asciiTheme="minorHAnsi" w:hAnsiTheme="minorHAnsi" w:cstheme="minorHAnsi"/>
        </w:rPr>
        <w:t xml:space="preserve"> </w:t>
      </w:r>
    </w:p>
    <w:sectPr w:rsidR="001765BE" w:rsidRPr="00C552C8" w:rsidSect="00E95C02">
      <w:headerReference w:type="default" r:id="rId23"/>
      <w:footerReference w:type="default" r:id="rId24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5A202" w14:textId="77777777" w:rsidR="003236D9" w:rsidRDefault="003236D9">
      <w:r>
        <w:separator/>
      </w:r>
    </w:p>
  </w:endnote>
  <w:endnote w:type="continuationSeparator" w:id="0">
    <w:p w14:paraId="683983E6" w14:textId="77777777" w:rsidR="003236D9" w:rsidRDefault="0032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E02FB2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E02FB2" w:rsidRPr="00C552C8" w:rsidRDefault="00E02FB2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>
            <w:rPr>
              <w:rFonts w:ascii="Arial" w:eastAsia="Times New Roman" w:hAnsi="Arial" w:cs="Arial"/>
              <w:sz w:val="14"/>
            </w:rPr>
            <w:t xml:space="preserve"> Departamento Académico</w:t>
          </w:r>
        </w:p>
      </w:tc>
      <w:tc>
        <w:tcPr>
          <w:tcW w:w="2899" w:type="dxa"/>
          <w:vAlign w:val="center"/>
        </w:tcPr>
        <w:p w14:paraId="1207153A" w14:textId="778F06D0" w:rsidR="00E02FB2" w:rsidRPr="00C552C8" w:rsidRDefault="00E02FB2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Pr="00A26C30">
            <w:rPr>
              <w:rFonts w:ascii="Arial" w:eastAsia="Times New Roman" w:hAnsi="Arial" w:cs="Arial"/>
              <w:sz w:val="14"/>
            </w:rPr>
            <w:t xml:space="preserve">por </w:t>
          </w:r>
          <w:r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E02FB2" w:rsidRPr="00C552C8" w:rsidRDefault="00E02FB2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>
            <w:rPr>
              <w:rFonts w:ascii="Arial" w:eastAsia="Times New Roman" w:hAnsi="Arial" w:cs="Arial"/>
              <w:sz w:val="14"/>
            </w:rPr>
            <w:t>por Decanato</w:t>
          </w:r>
        </w:p>
      </w:tc>
    </w:tr>
  </w:tbl>
  <w:p w14:paraId="6C3BBEB6" w14:textId="301C9BAB" w:rsidR="00E02FB2" w:rsidRPr="005C70AC" w:rsidRDefault="00E02FB2" w:rsidP="005C70AC">
    <w:pPr>
      <w:pStyle w:val="Piedepgina"/>
    </w:pPr>
    <w:r>
      <w:rPr>
        <w:noProof/>
        <w:lang w:val="es-PE"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A8E65" w14:textId="77777777" w:rsidR="003236D9" w:rsidRDefault="003236D9">
      <w:r>
        <w:separator/>
      </w:r>
    </w:p>
  </w:footnote>
  <w:footnote w:type="continuationSeparator" w:id="0">
    <w:p w14:paraId="7110001C" w14:textId="77777777" w:rsidR="003236D9" w:rsidRDefault="00323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9A30" w14:textId="12C65BA0" w:rsidR="00E02FB2" w:rsidRDefault="00E02FB2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E02FB2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E02FB2" w:rsidRDefault="00E02FB2" w:rsidP="00775D03">
          <w:r>
            <w:rPr>
              <w:noProof/>
              <w:lang w:val="es-PE"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E02FB2" w:rsidRPr="00561A39" w:rsidRDefault="00E02FB2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E02FB2" w:rsidRDefault="00E02FB2" w:rsidP="00775D03">
          <w:pPr>
            <w:jc w:val="center"/>
          </w:pPr>
          <w:r>
            <w:rPr>
              <w:noProof/>
              <w:position w:val="22"/>
              <w:lang w:val="es-PE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E02FB2" w:rsidRPr="00105E21" w:rsidRDefault="00E02FB2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E02FB2" w:rsidRPr="00105E21" w:rsidRDefault="00E02FB2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E02FB2" w:rsidRDefault="00E02FB2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55BF48BA" w:rsidR="00E02FB2" w:rsidRPr="00105E21" w:rsidRDefault="00E02FB2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="004E0B62">
            <w:rPr>
              <w:rFonts w:ascii="Arial" w:eastAsia="Times New Roman" w:hAnsi="Arial" w:cs="Arial"/>
              <w:b/>
              <w:bCs/>
              <w:noProof/>
              <w:sz w:val="16"/>
              <w:szCs w:val="23"/>
            </w:rPr>
            <w:t>2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="004E0B62">
            <w:rPr>
              <w:rFonts w:ascii="Arial" w:eastAsia="Times New Roman" w:hAnsi="Arial" w:cs="Arial"/>
              <w:b/>
              <w:bCs/>
              <w:noProof/>
              <w:sz w:val="16"/>
              <w:szCs w:val="23"/>
            </w:rPr>
            <w:t>8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E02FB2" w:rsidRDefault="00E02FB2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1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2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842A1"/>
    <w:multiLevelType w:val="multilevel"/>
    <w:tmpl w:val="4E0A6A1E"/>
    <w:lvl w:ilvl="0">
      <w:start w:val="1"/>
      <w:numFmt w:val="decimal"/>
      <w:lvlText w:val="%1"/>
      <w:lvlJc w:val="left"/>
      <w:pPr>
        <w:ind w:left="629" w:hanging="411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29" w:hanging="411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77" w:hanging="4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01" w:hanging="4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4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8" w:hanging="4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72" w:hanging="4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6" w:hanging="4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0" w:hanging="411"/>
      </w:pPr>
      <w:rPr>
        <w:rFonts w:hint="default"/>
      </w:rPr>
    </w:lvl>
  </w:abstractNum>
  <w:abstractNum w:abstractNumId="19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1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3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4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73650791">
    <w:abstractNumId w:val="22"/>
  </w:num>
  <w:num w:numId="2" w16cid:durableId="1986424361">
    <w:abstractNumId w:val="14"/>
  </w:num>
  <w:num w:numId="3" w16cid:durableId="143858521">
    <w:abstractNumId w:val="6"/>
  </w:num>
  <w:num w:numId="4" w16cid:durableId="1474180153">
    <w:abstractNumId w:val="20"/>
  </w:num>
  <w:num w:numId="5" w16cid:durableId="1510557253">
    <w:abstractNumId w:val="12"/>
  </w:num>
  <w:num w:numId="6" w16cid:durableId="1015232725">
    <w:abstractNumId w:val="9"/>
  </w:num>
  <w:num w:numId="7" w16cid:durableId="668481805">
    <w:abstractNumId w:val="23"/>
  </w:num>
  <w:num w:numId="8" w16cid:durableId="468404700">
    <w:abstractNumId w:val="10"/>
  </w:num>
  <w:num w:numId="9" w16cid:durableId="1936667990">
    <w:abstractNumId w:val="17"/>
  </w:num>
  <w:num w:numId="10" w16cid:durableId="208692349">
    <w:abstractNumId w:val="0"/>
  </w:num>
  <w:num w:numId="11" w16cid:durableId="906569333">
    <w:abstractNumId w:val="11"/>
  </w:num>
  <w:num w:numId="12" w16cid:durableId="1723287636">
    <w:abstractNumId w:val="2"/>
  </w:num>
  <w:num w:numId="13" w16cid:durableId="746267018">
    <w:abstractNumId w:val="21"/>
  </w:num>
  <w:num w:numId="14" w16cid:durableId="98263090">
    <w:abstractNumId w:val="1"/>
  </w:num>
  <w:num w:numId="15" w16cid:durableId="1546596164">
    <w:abstractNumId w:val="19"/>
  </w:num>
  <w:num w:numId="16" w16cid:durableId="635573081">
    <w:abstractNumId w:val="15"/>
  </w:num>
  <w:num w:numId="17" w16cid:durableId="396245493">
    <w:abstractNumId w:val="24"/>
  </w:num>
  <w:num w:numId="18" w16cid:durableId="2138719025">
    <w:abstractNumId w:val="5"/>
  </w:num>
  <w:num w:numId="19" w16cid:durableId="2118863742">
    <w:abstractNumId w:val="3"/>
  </w:num>
  <w:num w:numId="20" w16cid:durableId="754979888">
    <w:abstractNumId w:val="16"/>
  </w:num>
  <w:num w:numId="21" w16cid:durableId="772627340">
    <w:abstractNumId w:val="4"/>
  </w:num>
  <w:num w:numId="22" w16cid:durableId="157616897">
    <w:abstractNumId w:val="8"/>
  </w:num>
  <w:num w:numId="23" w16cid:durableId="240256386">
    <w:abstractNumId w:val="13"/>
  </w:num>
  <w:num w:numId="24" w16cid:durableId="5637202">
    <w:abstractNumId w:val="7"/>
  </w:num>
  <w:num w:numId="25" w16cid:durableId="15337605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20514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E3E59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778F9"/>
    <w:rsid w:val="00184D2A"/>
    <w:rsid w:val="00186F47"/>
    <w:rsid w:val="001A020E"/>
    <w:rsid w:val="001A1E60"/>
    <w:rsid w:val="001A20EE"/>
    <w:rsid w:val="001A5288"/>
    <w:rsid w:val="001C27B5"/>
    <w:rsid w:val="001C44C5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16685"/>
    <w:rsid w:val="00221A0D"/>
    <w:rsid w:val="00226AF2"/>
    <w:rsid w:val="0024098E"/>
    <w:rsid w:val="00240E85"/>
    <w:rsid w:val="00241277"/>
    <w:rsid w:val="0024415E"/>
    <w:rsid w:val="00256273"/>
    <w:rsid w:val="00256829"/>
    <w:rsid w:val="00272BD7"/>
    <w:rsid w:val="00273169"/>
    <w:rsid w:val="00281825"/>
    <w:rsid w:val="0028575D"/>
    <w:rsid w:val="002963A1"/>
    <w:rsid w:val="00297350"/>
    <w:rsid w:val="002A1B4C"/>
    <w:rsid w:val="002B5CAE"/>
    <w:rsid w:val="002B69BF"/>
    <w:rsid w:val="002C60D4"/>
    <w:rsid w:val="002D35F5"/>
    <w:rsid w:val="002F1952"/>
    <w:rsid w:val="002F72C6"/>
    <w:rsid w:val="00301F91"/>
    <w:rsid w:val="003165AF"/>
    <w:rsid w:val="003236D9"/>
    <w:rsid w:val="00324D55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87FEE"/>
    <w:rsid w:val="00394375"/>
    <w:rsid w:val="00395E6C"/>
    <w:rsid w:val="00395FA2"/>
    <w:rsid w:val="003A244E"/>
    <w:rsid w:val="003A315E"/>
    <w:rsid w:val="003A3337"/>
    <w:rsid w:val="003A59B3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3109B"/>
    <w:rsid w:val="004415F6"/>
    <w:rsid w:val="00443D81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5DFE"/>
    <w:rsid w:val="0048620C"/>
    <w:rsid w:val="00486CDB"/>
    <w:rsid w:val="00490165"/>
    <w:rsid w:val="00491F12"/>
    <w:rsid w:val="0049480C"/>
    <w:rsid w:val="0049649A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0B62"/>
    <w:rsid w:val="004E27F2"/>
    <w:rsid w:val="004E5ADC"/>
    <w:rsid w:val="004F1E6B"/>
    <w:rsid w:val="004F746E"/>
    <w:rsid w:val="00505FB3"/>
    <w:rsid w:val="005077A1"/>
    <w:rsid w:val="00507A89"/>
    <w:rsid w:val="00511107"/>
    <w:rsid w:val="005125E6"/>
    <w:rsid w:val="005172F7"/>
    <w:rsid w:val="00517CA8"/>
    <w:rsid w:val="00531FE7"/>
    <w:rsid w:val="0053319E"/>
    <w:rsid w:val="0054559F"/>
    <w:rsid w:val="00551927"/>
    <w:rsid w:val="005549B2"/>
    <w:rsid w:val="00561A39"/>
    <w:rsid w:val="00565DCB"/>
    <w:rsid w:val="005710D0"/>
    <w:rsid w:val="005765E6"/>
    <w:rsid w:val="005820F4"/>
    <w:rsid w:val="005827D7"/>
    <w:rsid w:val="00583513"/>
    <w:rsid w:val="0058677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31211"/>
    <w:rsid w:val="006330E2"/>
    <w:rsid w:val="006342DE"/>
    <w:rsid w:val="00642792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0429"/>
    <w:rsid w:val="00695E73"/>
    <w:rsid w:val="006A21B9"/>
    <w:rsid w:val="006B458B"/>
    <w:rsid w:val="006C3B77"/>
    <w:rsid w:val="006D44D4"/>
    <w:rsid w:val="006D5DEF"/>
    <w:rsid w:val="006D7185"/>
    <w:rsid w:val="006E02BC"/>
    <w:rsid w:val="006E0874"/>
    <w:rsid w:val="006E30E9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4EE3"/>
    <w:rsid w:val="00765C5C"/>
    <w:rsid w:val="007662C8"/>
    <w:rsid w:val="00767838"/>
    <w:rsid w:val="00767FCC"/>
    <w:rsid w:val="00771984"/>
    <w:rsid w:val="00775D03"/>
    <w:rsid w:val="00785980"/>
    <w:rsid w:val="007877FD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56E7"/>
    <w:rsid w:val="00827447"/>
    <w:rsid w:val="00832A6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356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768"/>
    <w:rsid w:val="009F253A"/>
    <w:rsid w:val="009F328C"/>
    <w:rsid w:val="009F373D"/>
    <w:rsid w:val="009F48B1"/>
    <w:rsid w:val="00A00F9A"/>
    <w:rsid w:val="00A05A46"/>
    <w:rsid w:val="00A12695"/>
    <w:rsid w:val="00A15B50"/>
    <w:rsid w:val="00A23EB3"/>
    <w:rsid w:val="00A240F3"/>
    <w:rsid w:val="00A24229"/>
    <w:rsid w:val="00A26C30"/>
    <w:rsid w:val="00A27602"/>
    <w:rsid w:val="00A27CF2"/>
    <w:rsid w:val="00A3297B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9778E"/>
    <w:rsid w:val="00AA264A"/>
    <w:rsid w:val="00AA4BB5"/>
    <w:rsid w:val="00AA6E97"/>
    <w:rsid w:val="00AB280F"/>
    <w:rsid w:val="00AC29A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2C2E"/>
    <w:rsid w:val="00B137D3"/>
    <w:rsid w:val="00B15164"/>
    <w:rsid w:val="00B1519E"/>
    <w:rsid w:val="00B17A9D"/>
    <w:rsid w:val="00B21C6A"/>
    <w:rsid w:val="00B25981"/>
    <w:rsid w:val="00B25DC9"/>
    <w:rsid w:val="00B33391"/>
    <w:rsid w:val="00B4212D"/>
    <w:rsid w:val="00B4660E"/>
    <w:rsid w:val="00B502F6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D62B7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371C8"/>
    <w:rsid w:val="00C4685F"/>
    <w:rsid w:val="00C5095C"/>
    <w:rsid w:val="00C51ADF"/>
    <w:rsid w:val="00C529D4"/>
    <w:rsid w:val="00C552C8"/>
    <w:rsid w:val="00C55795"/>
    <w:rsid w:val="00C60D35"/>
    <w:rsid w:val="00C61563"/>
    <w:rsid w:val="00C63756"/>
    <w:rsid w:val="00C63D54"/>
    <w:rsid w:val="00C67CB5"/>
    <w:rsid w:val="00C72255"/>
    <w:rsid w:val="00C836F3"/>
    <w:rsid w:val="00C8390D"/>
    <w:rsid w:val="00C8590A"/>
    <w:rsid w:val="00C875E4"/>
    <w:rsid w:val="00C94FDE"/>
    <w:rsid w:val="00CA5C7C"/>
    <w:rsid w:val="00CA7061"/>
    <w:rsid w:val="00CB378E"/>
    <w:rsid w:val="00CB48FE"/>
    <w:rsid w:val="00CB58EF"/>
    <w:rsid w:val="00CC0EE0"/>
    <w:rsid w:val="00CC1BEC"/>
    <w:rsid w:val="00CC2611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4226"/>
    <w:rsid w:val="00D16C0F"/>
    <w:rsid w:val="00D20D0C"/>
    <w:rsid w:val="00D23403"/>
    <w:rsid w:val="00D24912"/>
    <w:rsid w:val="00D34113"/>
    <w:rsid w:val="00D354E4"/>
    <w:rsid w:val="00D40D66"/>
    <w:rsid w:val="00D423B0"/>
    <w:rsid w:val="00D45079"/>
    <w:rsid w:val="00D45421"/>
    <w:rsid w:val="00D55FBA"/>
    <w:rsid w:val="00D60DC2"/>
    <w:rsid w:val="00D70E1E"/>
    <w:rsid w:val="00D76068"/>
    <w:rsid w:val="00D80952"/>
    <w:rsid w:val="00D81297"/>
    <w:rsid w:val="00D82EF8"/>
    <w:rsid w:val="00D90F29"/>
    <w:rsid w:val="00D915E2"/>
    <w:rsid w:val="00D927DB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FE1"/>
    <w:rsid w:val="00DF1A54"/>
    <w:rsid w:val="00E00FAA"/>
    <w:rsid w:val="00E016F5"/>
    <w:rsid w:val="00E02FB2"/>
    <w:rsid w:val="00E035B7"/>
    <w:rsid w:val="00E237E7"/>
    <w:rsid w:val="00E24925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8464B"/>
    <w:rsid w:val="00E93D63"/>
    <w:rsid w:val="00E95C02"/>
    <w:rsid w:val="00E95F22"/>
    <w:rsid w:val="00E97504"/>
    <w:rsid w:val="00E97B72"/>
    <w:rsid w:val="00EA0B7F"/>
    <w:rsid w:val="00EA1D31"/>
    <w:rsid w:val="00EA3D55"/>
    <w:rsid w:val="00EA7C27"/>
    <w:rsid w:val="00EB081A"/>
    <w:rsid w:val="00EB5ED0"/>
    <w:rsid w:val="00EB6FA3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6715F"/>
    <w:rsid w:val="00F71727"/>
    <w:rsid w:val="00F76E2D"/>
    <w:rsid w:val="00F86C28"/>
    <w:rsid w:val="00F93F7B"/>
    <w:rsid w:val="00F9781F"/>
    <w:rsid w:val="00FA2A80"/>
    <w:rsid w:val="00FA4D50"/>
    <w:rsid w:val="00FC23BF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D80952"/>
    <w:pPr>
      <w:widowControl/>
      <w:adjustRightInd w:val="0"/>
    </w:pPr>
    <w:rPr>
      <w:rFonts w:ascii="Calibri" w:hAnsi="Calibri" w:cs="Calibri"/>
      <w:color w:val="000000"/>
      <w:sz w:val="24"/>
      <w:szCs w:val="24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campana@unfv.edu.pe" TargetMode="Externa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hyperlink" Target="mailto:jvilas@unfv.edu.pe" TargetMode="External"/><Relationship Id="rId17" Type="http://schemas.openxmlformats.org/officeDocument/2006/relationships/hyperlink" Target="https://www.med.ufro.cl/neurociencia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evmexneuroci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vel&#225;squezg@unfv.edu.p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neurologia.com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herrera@unfv.edu.pe" TargetMode="External"/><Relationship Id="rId22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66A6AED3-F2E7-4652-B6F9-5D633661E7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8</Pages>
  <Words>2585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Herrera Pino</dc:creator>
  <cp:lastModifiedBy>Frey Campana Cruzado</cp:lastModifiedBy>
  <cp:revision>15</cp:revision>
  <cp:lastPrinted>2024-09-30T18:07:00Z</cp:lastPrinted>
  <dcterms:created xsi:type="dcterms:W3CDTF">2024-09-30T05:30:00Z</dcterms:created>
  <dcterms:modified xsi:type="dcterms:W3CDTF">2024-10-03T00:14:00Z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